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FD58E" w14:textId="77777777" w:rsidR="00817EF3" w:rsidRDefault="00817EF3" w:rsidP="00932D60">
      <w:pPr>
        <w:spacing w:after="160"/>
        <w:rPr>
          <w:rFonts w:ascii="Arial" w:eastAsia="Arial" w:hAnsi="Arial" w:cs="Arial"/>
          <w:b/>
          <w:color w:val="161146"/>
          <w:sz w:val="28"/>
          <w:szCs w:val="28"/>
        </w:rPr>
      </w:pPr>
    </w:p>
    <w:p w14:paraId="3A3DFBA7" w14:textId="77777777" w:rsidR="00817EF3" w:rsidRDefault="00817EF3" w:rsidP="00932D60">
      <w:pPr>
        <w:spacing w:after="160"/>
        <w:rPr>
          <w:rFonts w:ascii="Arial" w:eastAsia="Arial" w:hAnsi="Arial" w:cs="Arial"/>
          <w:b/>
          <w:color w:val="161146"/>
          <w:sz w:val="28"/>
          <w:szCs w:val="28"/>
        </w:rPr>
      </w:pPr>
    </w:p>
    <w:p w14:paraId="65023A24" w14:textId="297516DA" w:rsidR="00932D60" w:rsidRDefault="00932D60" w:rsidP="00932D60">
      <w:pPr>
        <w:spacing w:after="160"/>
        <w:rPr>
          <w:rFonts w:ascii="Arial" w:eastAsia="Arial" w:hAnsi="Arial" w:cs="Arial"/>
          <w:b/>
          <w:color w:val="161146"/>
          <w:sz w:val="28"/>
          <w:szCs w:val="28"/>
        </w:rPr>
      </w:pPr>
      <w:r>
        <w:rPr>
          <w:rFonts w:ascii="Arial" w:eastAsia="Arial" w:hAnsi="Arial" w:cs="Arial"/>
          <w:b/>
          <w:color w:val="161146"/>
          <w:sz w:val="28"/>
          <w:szCs w:val="28"/>
        </w:rPr>
        <w:t>Mental Health Support for Healthcare During COVID-19</w:t>
      </w:r>
    </w:p>
    <w:p w14:paraId="217D71BD" w14:textId="6086D47B" w:rsidR="00932D60" w:rsidRDefault="00AF1C43" w:rsidP="00932D60">
      <w:pPr>
        <w:rPr>
          <w:rFonts w:ascii="Arial" w:eastAsia="Arial" w:hAnsi="Arial" w:cs="Arial"/>
          <w:b/>
          <w:color w:val="000000"/>
          <w:sz w:val="22"/>
          <w:szCs w:val="22"/>
        </w:rPr>
      </w:pPr>
      <w:r>
        <w:rPr>
          <w:rFonts w:ascii="Arial" w:eastAsia="Arial" w:hAnsi="Arial" w:cs="Arial"/>
          <w:b/>
          <w:color w:val="161146"/>
        </w:rPr>
        <w:t>Tu</w:t>
      </w:r>
      <w:r w:rsidR="00F7299A">
        <w:rPr>
          <w:rFonts w:ascii="Arial" w:eastAsia="Arial" w:hAnsi="Arial" w:cs="Arial"/>
          <w:b/>
          <w:color w:val="161146"/>
        </w:rPr>
        <w:t>es</w:t>
      </w:r>
      <w:r w:rsidR="00932D60">
        <w:rPr>
          <w:rFonts w:ascii="Arial" w:eastAsia="Arial" w:hAnsi="Arial" w:cs="Arial"/>
          <w:b/>
          <w:color w:val="161146"/>
        </w:rPr>
        <w:t xml:space="preserve">day, </w:t>
      </w:r>
      <w:r>
        <w:rPr>
          <w:rFonts w:ascii="Arial" w:eastAsia="Arial" w:hAnsi="Arial" w:cs="Arial"/>
          <w:b/>
          <w:color w:val="161146"/>
        </w:rPr>
        <w:t>July</w:t>
      </w:r>
      <w:r w:rsidR="00F7299A">
        <w:rPr>
          <w:rFonts w:ascii="Arial" w:eastAsia="Arial" w:hAnsi="Arial" w:cs="Arial"/>
          <w:b/>
          <w:color w:val="161146"/>
        </w:rPr>
        <w:t xml:space="preserve"> </w:t>
      </w:r>
      <w:r>
        <w:rPr>
          <w:rFonts w:ascii="Arial" w:eastAsia="Arial" w:hAnsi="Arial" w:cs="Arial"/>
          <w:b/>
          <w:color w:val="161146"/>
        </w:rPr>
        <w:t>14</w:t>
      </w:r>
      <w:r w:rsidR="00932D60">
        <w:rPr>
          <w:rFonts w:ascii="Arial" w:eastAsia="Arial" w:hAnsi="Arial" w:cs="Arial"/>
          <w:b/>
          <w:color w:val="161146"/>
        </w:rPr>
        <w:t xml:space="preserve">, 2020 | Noon-1:00 pm  </w:t>
      </w:r>
    </w:p>
    <w:p w14:paraId="73F5226E" w14:textId="77777777" w:rsidR="00932D60" w:rsidRDefault="00932D60" w:rsidP="00932D60">
      <w:pPr>
        <w:rPr>
          <w:rFonts w:ascii="Arial" w:eastAsia="Arial" w:hAnsi="Arial" w:cs="Arial"/>
          <w:b/>
          <w:color w:val="161146"/>
        </w:rPr>
      </w:pPr>
    </w:p>
    <w:p w14:paraId="2C578F3B" w14:textId="0244790A" w:rsidR="00C422DA" w:rsidRPr="00BB6694" w:rsidRDefault="00D554C9" w:rsidP="00770A55">
      <w:pPr>
        <w:rPr>
          <w:rFonts w:ascii="Arial" w:eastAsia="Arial" w:hAnsi="Arial" w:cs="Arial"/>
          <w:i/>
          <w:color w:val="000000" w:themeColor="text1"/>
          <w:sz w:val="21"/>
          <w:szCs w:val="21"/>
        </w:rPr>
      </w:pPr>
      <w:r w:rsidRPr="00BB6694">
        <w:rPr>
          <w:rFonts w:ascii="Arial" w:eastAsia="Arial" w:hAnsi="Arial" w:cs="Arial"/>
          <w:i/>
          <w:color w:val="000000" w:themeColor="text1"/>
          <w:sz w:val="21"/>
          <w:szCs w:val="21"/>
        </w:rPr>
        <w:t>Participant list shared separately with this summary</w:t>
      </w:r>
      <w:r w:rsidR="00EB17E9" w:rsidRPr="00BB6694">
        <w:rPr>
          <w:rFonts w:ascii="Arial" w:eastAsia="Arial" w:hAnsi="Arial" w:cs="Arial"/>
          <w:i/>
          <w:color w:val="000000" w:themeColor="text1"/>
          <w:sz w:val="21"/>
          <w:szCs w:val="21"/>
        </w:rPr>
        <w:t xml:space="preserve">. </w:t>
      </w:r>
      <w:r w:rsidRPr="00BB6694">
        <w:rPr>
          <w:rFonts w:ascii="Arial" w:eastAsia="Arial" w:hAnsi="Arial" w:cs="Arial"/>
          <w:i/>
          <w:color w:val="000000" w:themeColor="text1"/>
          <w:sz w:val="21"/>
          <w:szCs w:val="21"/>
        </w:rPr>
        <w:t>Recording</w:t>
      </w:r>
      <w:r w:rsidR="00EB17E9" w:rsidRPr="00BB6694">
        <w:rPr>
          <w:rFonts w:ascii="Arial" w:eastAsia="Arial" w:hAnsi="Arial" w:cs="Arial"/>
          <w:i/>
          <w:color w:val="000000" w:themeColor="text1"/>
          <w:sz w:val="21"/>
          <w:szCs w:val="21"/>
        </w:rPr>
        <w:t xml:space="preserve"> </w:t>
      </w:r>
      <w:r w:rsidRPr="00BB6694">
        <w:rPr>
          <w:rFonts w:ascii="Arial" w:eastAsia="Arial" w:hAnsi="Arial" w:cs="Arial"/>
          <w:i/>
          <w:color w:val="000000" w:themeColor="text1"/>
          <w:sz w:val="21"/>
          <w:szCs w:val="21"/>
        </w:rPr>
        <w:t>also</w:t>
      </w:r>
      <w:r w:rsidR="00EB17E9" w:rsidRPr="00BB6694">
        <w:rPr>
          <w:rFonts w:ascii="Arial" w:eastAsia="Arial" w:hAnsi="Arial" w:cs="Arial"/>
          <w:i/>
          <w:color w:val="000000" w:themeColor="text1"/>
          <w:sz w:val="21"/>
          <w:szCs w:val="21"/>
        </w:rPr>
        <w:t xml:space="preserve"> available</w:t>
      </w:r>
      <w:r w:rsidR="00C031FB" w:rsidRPr="00BB6694">
        <w:rPr>
          <w:rFonts w:ascii="Arial" w:eastAsia="Arial" w:hAnsi="Arial" w:cs="Arial"/>
          <w:i/>
          <w:color w:val="000000" w:themeColor="text1"/>
          <w:sz w:val="21"/>
          <w:szCs w:val="21"/>
        </w:rPr>
        <w:t xml:space="preserve">. </w:t>
      </w:r>
    </w:p>
    <w:p w14:paraId="7EB6A0AC" w14:textId="77777777" w:rsidR="00C422DA" w:rsidRPr="00BB6694" w:rsidRDefault="00C422DA" w:rsidP="00770A55">
      <w:pPr>
        <w:rPr>
          <w:rFonts w:ascii="Arial" w:eastAsia="Arial" w:hAnsi="Arial" w:cs="Arial"/>
          <w:b/>
          <w:color w:val="000000" w:themeColor="text1"/>
          <w:sz w:val="21"/>
          <w:szCs w:val="21"/>
        </w:rPr>
      </w:pPr>
    </w:p>
    <w:p w14:paraId="538E9BD6" w14:textId="2FBC3F48" w:rsidR="000A57B8" w:rsidRDefault="00EB17E9" w:rsidP="00A80949">
      <w:pPr>
        <w:rPr>
          <w:rFonts w:ascii="Arial" w:eastAsia="Arial" w:hAnsi="Arial" w:cs="Arial"/>
          <w:color w:val="000000" w:themeColor="text1"/>
          <w:sz w:val="21"/>
          <w:szCs w:val="21"/>
        </w:rPr>
      </w:pPr>
      <w:r w:rsidRPr="00BB6694">
        <w:rPr>
          <w:rFonts w:ascii="Arial" w:eastAsia="Arial" w:hAnsi="Arial" w:cs="Arial"/>
          <w:color w:val="000000" w:themeColor="text1"/>
          <w:sz w:val="21"/>
          <w:szCs w:val="21"/>
        </w:rPr>
        <w:t xml:space="preserve">Discussion opened after welcome and an antitrust reminder. </w:t>
      </w:r>
      <w:r w:rsidR="00A80949" w:rsidRPr="00BB6694">
        <w:rPr>
          <w:rFonts w:ascii="Arial" w:eastAsia="Arial" w:hAnsi="Arial" w:cs="Arial"/>
          <w:color w:val="000000" w:themeColor="text1"/>
          <w:sz w:val="21"/>
          <w:szCs w:val="21"/>
        </w:rPr>
        <w:t xml:space="preserve">This effort’s focus is </w:t>
      </w:r>
      <w:r w:rsidR="001D5376">
        <w:rPr>
          <w:rFonts w:ascii="Arial" w:eastAsia="Arial" w:hAnsi="Arial" w:cs="Arial"/>
          <w:color w:val="000000" w:themeColor="text1"/>
          <w:sz w:val="21"/>
          <w:szCs w:val="21"/>
        </w:rPr>
        <w:t xml:space="preserve">sharing strategies to implement </w:t>
      </w:r>
      <w:r w:rsidR="00A80949" w:rsidRPr="00BB6694">
        <w:rPr>
          <w:rFonts w:ascii="Arial" w:eastAsia="Arial" w:hAnsi="Arial" w:cs="Arial"/>
          <w:color w:val="000000" w:themeColor="text1"/>
          <w:sz w:val="21"/>
          <w:szCs w:val="21"/>
        </w:rPr>
        <w:t>mental health services and</w:t>
      </w:r>
      <w:r w:rsidR="001D5376">
        <w:rPr>
          <w:rFonts w:ascii="Arial" w:eastAsia="Arial" w:hAnsi="Arial" w:cs="Arial"/>
          <w:color w:val="000000" w:themeColor="text1"/>
          <w:sz w:val="21"/>
          <w:szCs w:val="21"/>
        </w:rPr>
        <w:t xml:space="preserve"> other</w:t>
      </w:r>
      <w:r w:rsidR="00A80949" w:rsidRPr="00BB6694">
        <w:rPr>
          <w:rFonts w:ascii="Arial" w:eastAsia="Arial" w:hAnsi="Arial" w:cs="Arial"/>
          <w:color w:val="000000" w:themeColor="text1"/>
          <w:sz w:val="21"/>
          <w:szCs w:val="21"/>
        </w:rPr>
        <w:t xml:space="preserve"> support</w:t>
      </w:r>
      <w:r w:rsidR="001D5376">
        <w:rPr>
          <w:rFonts w:ascii="Arial" w:eastAsia="Arial" w:hAnsi="Arial" w:cs="Arial"/>
          <w:color w:val="000000" w:themeColor="text1"/>
          <w:sz w:val="21"/>
          <w:szCs w:val="21"/>
        </w:rPr>
        <w:t>s</w:t>
      </w:r>
      <w:r w:rsidR="00A80949" w:rsidRPr="00BB6694">
        <w:rPr>
          <w:rFonts w:ascii="Arial" w:eastAsia="Arial" w:hAnsi="Arial" w:cs="Arial"/>
          <w:color w:val="000000" w:themeColor="text1"/>
          <w:sz w:val="21"/>
          <w:szCs w:val="21"/>
        </w:rPr>
        <w:t xml:space="preserve"> to healthcare providers and staff during the COVID-19 crisis. </w:t>
      </w:r>
    </w:p>
    <w:p w14:paraId="6FE8182D" w14:textId="77777777" w:rsidR="00A80949" w:rsidRPr="00BB6694" w:rsidRDefault="00A80949" w:rsidP="00A80949">
      <w:pPr>
        <w:rPr>
          <w:rFonts w:ascii="Arial" w:eastAsia="Arial" w:hAnsi="Arial" w:cs="Arial"/>
          <w:color w:val="000000" w:themeColor="text1"/>
          <w:sz w:val="21"/>
          <w:szCs w:val="21"/>
        </w:rPr>
      </w:pPr>
    </w:p>
    <w:p w14:paraId="2F89231C" w14:textId="6EC55D3F" w:rsidR="000A57B8" w:rsidRDefault="00535C57" w:rsidP="00D554C9">
      <w:pPr>
        <w:pBdr>
          <w:top w:val="nil"/>
          <w:left w:val="nil"/>
          <w:bottom w:val="nil"/>
          <w:right w:val="nil"/>
          <w:between w:val="nil"/>
        </w:pBdr>
        <w:rPr>
          <w:rFonts w:ascii="Arial" w:eastAsia="Arial" w:hAnsi="Arial" w:cs="Arial"/>
          <w:b/>
          <w:color w:val="000000" w:themeColor="text1"/>
          <w:sz w:val="21"/>
          <w:szCs w:val="21"/>
        </w:rPr>
      </w:pPr>
      <w:r>
        <w:rPr>
          <w:rFonts w:ascii="Arial" w:eastAsia="Arial" w:hAnsi="Arial" w:cs="Arial"/>
          <w:b/>
          <w:color w:val="000000" w:themeColor="text1"/>
          <w:sz w:val="21"/>
          <w:szCs w:val="21"/>
        </w:rPr>
        <w:t>Presentation</w:t>
      </w:r>
      <w:r w:rsidR="000A57B8" w:rsidRPr="00BB6694">
        <w:rPr>
          <w:rFonts w:ascii="Arial" w:eastAsia="Arial" w:hAnsi="Arial" w:cs="Arial"/>
          <w:b/>
          <w:color w:val="000000" w:themeColor="text1"/>
          <w:sz w:val="21"/>
          <w:szCs w:val="21"/>
        </w:rPr>
        <w:t xml:space="preserve"> Summary</w:t>
      </w:r>
    </w:p>
    <w:p w14:paraId="3B06FBA8" w14:textId="15F139FF" w:rsidR="005F5BDC" w:rsidRDefault="005F5BDC" w:rsidP="00D554C9">
      <w:pPr>
        <w:pBdr>
          <w:top w:val="nil"/>
          <w:left w:val="nil"/>
          <w:bottom w:val="nil"/>
          <w:right w:val="nil"/>
          <w:between w:val="nil"/>
        </w:pBdr>
        <w:rPr>
          <w:rFonts w:ascii="Arial" w:eastAsia="Arial" w:hAnsi="Arial" w:cs="Arial"/>
          <w:b/>
          <w:color w:val="000000" w:themeColor="text1"/>
          <w:sz w:val="21"/>
          <w:szCs w:val="21"/>
        </w:rPr>
      </w:pPr>
    </w:p>
    <w:p w14:paraId="437D8897" w14:textId="77777777" w:rsidR="005F507B" w:rsidRPr="00535C57" w:rsidRDefault="005F507B" w:rsidP="005F507B">
      <w:pPr>
        <w:rPr>
          <w:rFonts w:ascii="Arial" w:eastAsia="Times New Roman" w:hAnsi="Arial" w:cs="Arial"/>
          <w:b/>
          <w:color w:val="3C4043"/>
          <w:spacing w:val="3"/>
          <w:sz w:val="21"/>
          <w:szCs w:val="21"/>
          <w:shd w:val="clear" w:color="auto" w:fill="FFFFFF"/>
        </w:rPr>
      </w:pPr>
      <w:r w:rsidRPr="00535C57">
        <w:rPr>
          <w:rFonts w:ascii="Arial" w:eastAsia="Times New Roman" w:hAnsi="Arial" w:cs="Arial"/>
          <w:b/>
          <w:color w:val="3C4043"/>
          <w:spacing w:val="3"/>
          <w:sz w:val="21"/>
          <w:szCs w:val="21"/>
          <w:shd w:val="clear" w:color="auto" w:fill="FFFFFF"/>
        </w:rPr>
        <w:t>RISE Peer Support Program (RISE – Resilience in Stressful Events)</w:t>
      </w:r>
      <w:r w:rsidRPr="00535C57">
        <w:rPr>
          <w:rFonts w:ascii="Arial" w:eastAsia="Times New Roman" w:hAnsi="Arial" w:cs="Arial"/>
          <w:b/>
          <w:color w:val="3C4043"/>
          <w:spacing w:val="3"/>
          <w:sz w:val="21"/>
          <w:szCs w:val="21"/>
        </w:rPr>
        <w:br/>
      </w:r>
      <w:r w:rsidRPr="00535C57">
        <w:rPr>
          <w:rFonts w:ascii="Arial" w:eastAsia="Times New Roman" w:hAnsi="Arial" w:cs="Arial"/>
          <w:b/>
          <w:color w:val="3C4043"/>
          <w:spacing w:val="3"/>
          <w:sz w:val="21"/>
          <w:szCs w:val="21"/>
          <w:shd w:val="clear" w:color="auto" w:fill="FFFFFF"/>
        </w:rPr>
        <w:t xml:space="preserve">Johns Hopkins: Albert W Wu, MD, MPH </w:t>
      </w:r>
      <w:r w:rsidRPr="00535C57">
        <w:rPr>
          <w:rFonts w:ascii="Arial" w:eastAsia="Times New Roman" w:hAnsi="Arial" w:cs="Arial"/>
          <w:b/>
          <w:color w:val="3C4043"/>
          <w:spacing w:val="3"/>
          <w:sz w:val="21"/>
          <w:szCs w:val="21"/>
        </w:rPr>
        <w:br/>
      </w:r>
    </w:p>
    <w:p w14:paraId="1891BD03" w14:textId="71EF8C3E" w:rsidR="00B84222" w:rsidRPr="00535C57" w:rsidRDefault="005F507B" w:rsidP="00535C57">
      <w:pPr>
        <w:rPr>
          <w:rFonts w:ascii="Times New Roman" w:eastAsia="Times New Roman" w:hAnsi="Times New Roman" w:cs="Times New Roman"/>
        </w:rPr>
      </w:pPr>
      <w:r w:rsidRPr="00A23FF9">
        <w:rPr>
          <w:rFonts w:ascii="Arial" w:eastAsia="Times New Roman" w:hAnsi="Arial" w:cs="Arial"/>
          <w:color w:val="3C4043"/>
          <w:spacing w:val="3"/>
          <w:sz w:val="21"/>
          <w:szCs w:val="21"/>
          <w:shd w:val="clear" w:color="auto" w:fill="FFFFFF"/>
        </w:rPr>
        <w:t>The coronavirus pandemic is having a significant impact on the psychological well-being of health care workers and on institutional resilience. The presentation will describe steps that health care institutions can take to support health workers, using the integrated program at Johns Hopkins as an example.</w:t>
      </w:r>
    </w:p>
    <w:p w14:paraId="7870550C" w14:textId="087B9810" w:rsidR="00A008DF" w:rsidRDefault="00A008DF" w:rsidP="00C41F86">
      <w:pPr>
        <w:pBdr>
          <w:top w:val="nil"/>
          <w:left w:val="nil"/>
          <w:bottom w:val="nil"/>
          <w:right w:val="nil"/>
          <w:between w:val="nil"/>
        </w:pBdr>
        <w:rPr>
          <w:rFonts w:ascii="Arial" w:eastAsia="Times New Roman" w:hAnsi="Arial" w:cs="Arial"/>
          <w:color w:val="3C4043"/>
          <w:spacing w:val="3"/>
          <w:sz w:val="21"/>
          <w:szCs w:val="21"/>
          <w:shd w:val="clear" w:color="auto" w:fill="FFFFFF"/>
        </w:rPr>
      </w:pPr>
    </w:p>
    <w:p w14:paraId="1F4A699A" w14:textId="28F422B2" w:rsidR="00A008DF" w:rsidRPr="00AA6C36" w:rsidRDefault="00F231EE" w:rsidP="00C41F86">
      <w:pPr>
        <w:pBdr>
          <w:top w:val="nil"/>
          <w:left w:val="nil"/>
          <w:bottom w:val="nil"/>
          <w:right w:val="nil"/>
          <w:between w:val="nil"/>
        </w:pBdr>
        <w:rPr>
          <w:rFonts w:ascii="Arial" w:eastAsia="Times New Roman" w:hAnsi="Arial" w:cs="Arial"/>
          <w:b/>
          <w:color w:val="3C4043"/>
          <w:spacing w:val="3"/>
          <w:sz w:val="21"/>
          <w:szCs w:val="21"/>
          <w:shd w:val="clear" w:color="auto" w:fill="FFFFFF"/>
        </w:rPr>
      </w:pPr>
      <w:r w:rsidRPr="00AA6C36">
        <w:rPr>
          <w:rFonts w:ascii="Arial" w:eastAsia="Times New Roman" w:hAnsi="Arial" w:cs="Arial"/>
          <w:b/>
          <w:color w:val="3C4043"/>
          <w:spacing w:val="3"/>
          <w:sz w:val="21"/>
          <w:szCs w:val="21"/>
          <w:shd w:val="clear" w:color="auto" w:fill="FFFFFF"/>
        </w:rPr>
        <w:t>Overview</w:t>
      </w:r>
    </w:p>
    <w:p w14:paraId="787DF23A" w14:textId="49E3C9A0" w:rsidR="00F231EE" w:rsidRPr="00535C57" w:rsidRDefault="00A008DF" w:rsidP="00535C57">
      <w:pPr>
        <w:pStyle w:val="ListParagraph"/>
        <w:numPr>
          <w:ilvl w:val="0"/>
          <w:numId w:val="45"/>
        </w:numPr>
        <w:pBdr>
          <w:top w:val="nil"/>
          <w:left w:val="nil"/>
          <w:bottom w:val="nil"/>
          <w:right w:val="nil"/>
          <w:between w:val="nil"/>
        </w:pBdr>
        <w:rPr>
          <w:rFonts w:ascii="Arial" w:eastAsia="Times New Roman" w:hAnsi="Arial" w:cs="Arial"/>
          <w:color w:val="3C4043"/>
          <w:spacing w:val="3"/>
          <w:sz w:val="21"/>
          <w:szCs w:val="21"/>
          <w:shd w:val="clear" w:color="auto" w:fill="FFFFFF"/>
        </w:rPr>
      </w:pPr>
      <w:r w:rsidRPr="00A008DF">
        <w:rPr>
          <w:rFonts w:ascii="Arial" w:eastAsia="Times New Roman" w:hAnsi="Arial" w:cs="Arial"/>
          <w:color w:val="3C4043"/>
          <w:spacing w:val="3"/>
          <w:sz w:val="21"/>
          <w:szCs w:val="21"/>
          <w:shd w:val="clear" w:color="auto" w:fill="FFFFFF"/>
        </w:rPr>
        <w:t xml:space="preserve">Praise and accolades heaped on healthcare workers during COVID-19 with new found respect for healthcare workers. </w:t>
      </w:r>
      <w:r w:rsidRPr="00535C57">
        <w:rPr>
          <w:rFonts w:ascii="Arial" w:eastAsia="Times New Roman" w:hAnsi="Arial" w:cs="Arial"/>
          <w:color w:val="3C4043"/>
          <w:spacing w:val="3"/>
          <w:sz w:val="21"/>
          <w:szCs w:val="21"/>
          <w:shd w:val="clear" w:color="auto" w:fill="FFFFFF"/>
        </w:rPr>
        <w:t>However</w:t>
      </w:r>
      <w:r w:rsidR="00535C57" w:rsidRPr="00535C57">
        <w:rPr>
          <w:rFonts w:ascii="Arial" w:eastAsia="Times New Roman" w:hAnsi="Arial" w:cs="Arial"/>
          <w:color w:val="3C4043"/>
          <w:spacing w:val="3"/>
          <w:sz w:val="21"/>
          <w:szCs w:val="21"/>
          <w:shd w:val="clear" w:color="auto" w:fill="FFFFFF"/>
        </w:rPr>
        <w:t>,</w:t>
      </w:r>
      <w:r w:rsidRPr="00535C57">
        <w:rPr>
          <w:rFonts w:ascii="Arial" w:eastAsia="Times New Roman" w:hAnsi="Arial" w:cs="Arial"/>
          <w:color w:val="3C4043"/>
          <w:spacing w:val="3"/>
          <w:sz w:val="21"/>
          <w:szCs w:val="21"/>
          <w:shd w:val="clear" w:color="auto" w:fill="FFFFFF"/>
        </w:rPr>
        <w:t xml:space="preserve"> not </w:t>
      </w:r>
      <w:r w:rsidR="00535C57" w:rsidRPr="00535C57">
        <w:rPr>
          <w:rFonts w:ascii="Arial" w:eastAsia="Times New Roman" w:hAnsi="Arial" w:cs="Arial"/>
          <w:color w:val="3C4043"/>
          <w:spacing w:val="3"/>
          <w:sz w:val="21"/>
          <w:szCs w:val="21"/>
          <w:shd w:val="clear" w:color="auto" w:fill="FFFFFF"/>
        </w:rPr>
        <w:t>a rosy picture.</w:t>
      </w:r>
      <w:r w:rsidRPr="00535C57">
        <w:rPr>
          <w:rFonts w:ascii="Arial" w:eastAsia="Times New Roman" w:hAnsi="Arial" w:cs="Arial"/>
          <w:color w:val="3C4043"/>
          <w:spacing w:val="3"/>
          <w:sz w:val="21"/>
          <w:szCs w:val="21"/>
          <w:shd w:val="clear" w:color="auto" w:fill="FFFFFF"/>
        </w:rPr>
        <w:t xml:space="preserve"> COVID-19 is a defining health crisis of our generation.</w:t>
      </w:r>
    </w:p>
    <w:p w14:paraId="7590802B" w14:textId="6749C069" w:rsidR="00F231EE" w:rsidRDefault="00F231EE" w:rsidP="00A008DF">
      <w:pPr>
        <w:pStyle w:val="ListParagraph"/>
        <w:numPr>
          <w:ilvl w:val="0"/>
          <w:numId w:val="45"/>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3C4043"/>
          <w:spacing w:val="3"/>
          <w:sz w:val="21"/>
          <w:szCs w:val="21"/>
          <w:shd w:val="clear" w:color="auto" w:fill="FFFFFF"/>
        </w:rPr>
        <w:t>Addressing Maslow Hierarchy of Needs</w:t>
      </w:r>
      <w:r w:rsidR="00535C57">
        <w:rPr>
          <w:rFonts w:ascii="Arial" w:eastAsia="Times New Roman" w:hAnsi="Arial" w:cs="Arial"/>
          <w:color w:val="3C4043"/>
          <w:spacing w:val="3"/>
          <w:sz w:val="21"/>
          <w:szCs w:val="21"/>
          <w:shd w:val="clear" w:color="auto" w:fill="FFFFFF"/>
        </w:rPr>
        <w:t xml:space="preserve"> (article shared on website)</w:t>
      </w:r>
      <w:r>
        <w:rPr>
          <w:rFonts w:ascii="Arial" w:eastAsia="Times New Roman" w:hAnsi="Arial" w:cs="Arial"/>
          <w:color w:val="3C4043"/>
          <w:spacing w:val="3"/>
          <w:sz w:val="21"/>
          <w:szCs w:val="21"/>
          <w:shd w:val="clear" w:color="auto" w:fill="FFFFFF"/>
        </w:rPr>
        <w:t xml:space="preserve"> </w:t>
      </w:r>
      <w:r w:rsidRPr="00F231EE">
        <w:rPr>
          <w:rFonts w:ascii="Arial" w:eastAsia="Times New Roman" w:hAnsi="Arial" w:cs="Arial"/>
          <w:color w:val="000000" w:themeColor="text1"/>
          <w:spacing w:val="3"/>
          <w:sz w:val="21"/>
          <w:szCs w:val="21"/>
          <w:shd w:val="clear" w:color="auto" w:fill="FFFFFF"/>
        </w:rPr>
        <w:t xml:space="preserve">New demands related to lack of mass transit, food, toilet paper, childcare, etc. </w:t>
      </w:r>
      <w:r>
        <w:rPr>
          <w:rFonts w:ascii="Arial" w:eastAsia="Times New Roman" w:hAnsi="Arial" w:cs="Arial"/>
          <w:color w:val="000000" w:themeColor="text1"/>
          <w:spacing w:val="3"/>
          <w:sz w:val="21"/>
          <w:szCs w:val="21"/>
          <w:shd w:val="clear" w:color="auto" w:fill="FFFFFF"/>
        </w:rPr>
        <w:t xml:space="preserve"> Worker safety and adequate PPE.  Psychological Needs and Crisis Leadership and Communication</w:t>
      </w:r>
      <w:r w:rsidR="00A54066">
        <w:rPr>
          <w:rFonts w:ascii="Arial" w:eastAsia="Times New Roman" w:hAnsi="Arial" w:cs="Arial"/>
          <w:color w:val="000000" w:themeColor="text1"/>
          <w:spacing w:val="3"/>
          <w:sz w:val="21"/>
          <w:szCs w:val="21"/>
          <w:shd w:val="clear" w:color="auto" w:fill="FFFFFF"/>
        </w:rPr>
        <w:t xml:space="preserve"> key, quickly, freely, to message all workers with information. Listen, communicate honestly with a clear plan and focus on group cohesion. </w:t>
      </w:r>
    </w:p>
    <w:p w14:paraId="5CAEA145" w14:textId="2CC269EE" w:rsidR="00F231EE" w:rsidRPr="00AA6C36" w:rsidRDefault="00A54066" w:rsidP="00AA6C36">
      <w:pPr>
        <w:pStyle w:val="ListParagraph"/>
        <w:numPr>
          <w:ilvl w:val="0"/>
          <w:numId w:val="45"/>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3C4043"/>
          <w:spacing w:val="3"/>
          <w:sz w:val="21"/>
          <w:szCs w:val="21"/>
          <w:shd w:val="clear" w:color="auto" w:fill="FFFFFF"/>
        </w:rPr>
        <w:t>Coordinating Committee on Staff Support formed RISE Peer Support Program</w:t>
      </w:r>
    </w:p>
    <w:p w14:paraId="78BDCE18" w14:textId="296C2296" w:rsidR="00A54066" w:rsidRPr="00A54066" w:rsidRDefault="0029554C" w:rsidP="00A54066">
      <w:pPr>
        <w:pStyle w:val="ListParagraph"/>
        <w:numPr>
          <w:ilvl w:val="0"/>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Pr>
          <w:rFonts w:ascii="Arial" w:eastAsia="Times New Roman" w:hAnsi="Arial" w:cs="Arial"/>
          <w:color w:val="3C4043"/>
          <w:spacing w:val="3"/>
          <w:sz w:val="21"/>
          <w:szCs w:val="21"/>
          <w:shd w:val="clear" w:color="auto" w:fill="FFFFFF"/>
        </w:rPr>
        <w:t>Learning from the aviation industry; determined employee health is a “</w:t>
      </w:r>
      <w:r w:rsidR="00A54066" w:rsidRPr="00A54066">
        <w:rPr>
          <w:rFonts w:ascii="Arial" w:eastAsia="Times New Roman" w:hAnsi="Arial" w:cs="Arial"/>
          <w:color w:val="3C4043"/>
          <w:spacing w:val="3"/>
          <w:sz w:val="21"/>
          <w:szCs w:val="21"/>
          <w:shd w:val="clear" w:color="auto" w:fill="FFFFFF"/>
        </w:rPr>
        <w:t>Red Ball</w:t>
      </w:r>
      <w:r>
        <w:rPr>
          <w:rFonts w:ascii="Arial" w:eastAsia="Times New Roman" w:hAnsi="Arial" w:cs="Arial"/>
          <w:color w:val="3C4043"/>
          <w:spacing w:val="3"/>
          <w:sz w:val="21"/>
          <w:szCs w:val="21"/>
          <w:shd w:val="clear" w:color="auto" w:fill="FFFFFF"/>
        </w:rPr>
        <w:t>”</w:t>
      </w:r>
      <w:r w:rsidR="00A54066" w:rsidRPr="00A54066">
        <w:rPr>
          <w:rFonts w:ascii="Arial" w:eastAsia="Times New Roman" w:hAnsi="Arial" w:cs="Arial"/>
          <w:color w:val="3C4043"/>
          <w:spacing w:val="3"/>
          <w:sz w:val="21"/>
          <w:szCs w:val="21"/>
          <w:shd w:val="clear" w:color="auto" w:fill="FFFFFF"/>
        </w:rPr>
        <w:t xml:space="preserve"> </w:t>
      </w:r>
      <w:r>
        <w:rPr>
          <w:rFonts w:ascii="Arial" w:eastAsia="Times New Roman" w:hAnsi="Arial" w:cs="Arial"/>
          <w:color w:val="3C4043"/>
          <w:spacing w:val="3"/>
          <w:sz w:val="21"/>
          <w:szCs w:val="21"/>
          <w:shd w:val="clear" w:color="auto" w:fill="FFFFFF"/>
        </w:rPr>
        <w:t xml:space="preserve">issue and detrimental to critical mission if not addressed. Status of staff health assessed daily. </w:t>
      </w:r>
    </w:p>
    <w:p w14:paraId="1B8C9863" w14:textId="7A458152" w:rsidR="00A54066" w:rsidRDefault="00A54066" w:rsidP="00A54066">
      <w:pPr>
        <w:pStyle w:val="ListParagraph"/>
        <w:numPr>
          <w:ilvl w:val="0"/>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sidRPr="00A54066">
        <w:rPr>
          <w:rFonts w:ascii="Arial" w:eastAsia="Times New Roman" w:hAnsi="Arial" w:cs="Arial"/>
          <w:color w:val="3C4043"/>
          <w:spacing w:val="3"/>
          <w:sz w:val="21"/>
          <w:szCs w:val="21"/>
          <w:shd w:val="clear" w:color="auto" w:fill="FFFFFF"/>
        </w:rPr>
        <w:t>Developed a continuum of staff support from Healthy at Hopkins and various activities.  Spiritual care was widely utilized across a wide spectrum.</w:t>
      </w:r>
    </w:p>
    <w:p w14:paraId="577F2797" w14:textId="44FF8D56" w:rsidR="00A54066" w:rsidRDefault="00A54066" w:rsidP="00A54066">
      <w:pPr>
        <w:pStyle w:val="ListParagraph"/>
        <w:numPr>
          <w:ilvl w:val="0"/>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Pr>
          <w:rFonts w:ascii="Arial" w:eastAsia="Times New Roman" w:hAnsi="Arial" w:cs="Arial"/>
          <w:color w:val="3C4043"/>
          <w:spacing w:val="3"/>
          <w:sz w:val="21"/>
          <w:szCs w:val="21"/>
          <w:shd w:val="clear" w:color="auto" w:fill="FFFFFF"/>
        </w:rPr>
        <w:t>24 hours per day phone access by department of psychiatry</w:t>
      </w:r>
      <w:r w:rsidR="0082391A">
        <w:rPr>
          <w:rFonts w:ascii="Arial" w:eastAsia="Times New Roman" w:hAnsi="Arial" w:cs="Arial"/>
          <w:color w:val="3C4043"/>
          <w:spacing w:val="3"/>
          <w:sz w:val="21"/>
          <w:szCs w:val="21"/>
          <w:shd w:val="clear" w:color="auto" w:fill="FFFFFF"/>
        </w:rPr>
        <w:t>.  Staff were added to see walk in patients and triage for appropriate level of care</w:t>
      </w:r>
    </w:p>
    <w:p w14:paraId="0E434FA0" w14:textId="249387FD" w:rsidR="0082391A" w:rsidRDefault="0082391A" w:rsidP="00A54066">
      <w:pPr>
        <w:pStyle w:val="ListParagraph"/>
        <w:numPr>
          <w:ilvl w:val="0"/>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Pr>
          <w:rFonts w:ascii="Arial" w:eastAsia="Times New Roman" w:hAnsi="Arial" w:cs="Arial"/>
          <w:color w:val="3C4043"/>
          <w:spacing w:val="3"/>
          <w:sz w:val="21"/>
          <w:szCs w:val="21"/>
          <w:shd w:val="clear" w:color="auto" w:fill="FFFFFF"/>
        </w:rPr>
        <w:t>Dedicated website- Office of Wellbeing- created with MESH Mental Emotional Spiritual Supports</w:t>
      </w:r>
    </w:p>
    <w:p w14:paraId="5F5D40D2" w14:textId="038674BB" w:rsidR="0082391A" w:rsidRDefault="0082391A" w:rsidP="00A54066">
      <w:pPr>
        <w:pStyle w:val="ListParagraph"/>
        <w:numPr>
          <w:ilvl w:val="0"/>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Pr>
          <w:rFonts w:ascii="Arial" w:eastAsia="Times New Roman" w:hAnsi="Arial" w:cs="Arial"/>
          <w:color w:val="3C4043"/>
          <w:spacing w:val="3"/>
          <w:sz w:val="21"/>
          <w:szCs w:val="21"/>
          <w:shd w:val="clear" w:color="auto" w:fill="FFFFFF"/>
        </w:rPr>
        <w:t xml:space="preserve">Healthy at Hopkins:  Extensive and coordinated wellness programs, expanded to include child care and food for staff as well.  </w:t>
      </w:r>
    </w:p>
    <w:p w14:paraId="5838D803" w14:textId="7536DAE9" w:rsidR="0082391A" w:rsidRDefault="0082391A" w:rsidP="00A54066">
      <w:pPr>
        <w:pStyle w:val="ListParagraph"/>
        <w:numPr>
          <w:ilvl w:val="0"/>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Pr>
          <w:rFonts w:ascii="Arial" w:eastAsia="Times New Roman" w:hAnsi="Arial" w:cs="Arial"/>
          <w:color w:val="3C4043"/>
          <w:spacing w:val="3"/>
          <w:sz w:val="21"/>
          <w:szCs w:val="21"/>
          <w:shd w:val="clear" w:color="auto" w:fill="FFFFFF"/>
        </w:rPr>
        <w:t>Spiritual Care and Chaplaincy team well known to staff met regularly for coordination and monitoring to develop programs</w:t>
      </w:r>
    </w:p>
    <w:p w14:paraId="26E58C55" w14:textId="77777777" w:rsidR="0082391A" w:rsidRDefault="0082391A" w:rsidP="0082391A">
      <w:pPr>
        <w:pStyle w:val="ListParagraph"/>
        <w:numPr>
          <w:ilvl w:val="0"/>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Pr>
          <w:rFonts w:ascii="Arial" w:eastAsia="Times New Roman" w:hAnsi="Arial" w:cs="Arial"/>
          <w:color w:val="3C4043"/>
          <w:spacing w:val="3"/>
          <w:sz w:val="21"/>
          <w:szCs w:val="21"/>
          <w:shd w:val="clear" w:color="auto" w:fill="FFFFFF"/>
        </w:rPr>
        <w:t xml:space="preserve">RISE increased services as well </w:t>
      </w:r>
    </w:p>
    <w:p w14:paraId="59B133B9" w14:textId="77777777" w:rsidR="0029554C" w:rsidRDefault="0082391A" w:rsidP="0029554C">
      <w:pPr>
        <w:pStyle w:val="ListParagraph"/>
        <w:numPr>
          <w:ilvl w:val="1"/>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Pr>
          <w:rFonts w:ascii="Arial" w:eastAsia="Times New Roman" w:hAnsi="Arial" w:cs="Arial"/>
          <w:color w:val="3C4043"/>
          <w:spacing w:val="3"/>
          <w:sz w:val="21"/>
          <w:szCs w:val="21"/>
          <w:shd w:val="clear" w:color="auto" w:fill="FFFFFF"/>
        </w:rPr>
        <w:t>In 2011 RISE was created.</w:t>
      </w:r>
      <w:r w:rsidR="0029554C">
        <w:rPr>
          <w:rFonts w:ascii="Arial" w:eastAsia="Times New Roman" w:hAnsi="Arial" w:cs="Arial"/>
          <w:color w:val="3C4043"/>
          <w:spacing w:val="3"/>
          <w:sz w:val="21"/>
          <w:szCs w:val="21"/>
          <w:shd w:val="clear" w:color="auto" w:fill="FFFFFF"/>
        </w:rPr>
        <w:t xml:space="preserve"> </w:t>
      </w:r>
      <w:r w:rsidR="0029554C">
        <w:rPr>
          <w:rFonts w:ascii="Arial" w:eastAsia="Times New Roman" w:hAnsi="Arial" w:cs="Arial"/>
          <w:color w:val="3C4043"/>
          <w:spacing w:val="3"/>
          <w:sz w:val="21"/>
          <w:szCs w:val="21"/>
          <w:shd w:val="clear" w:color="auto" w:fill="FFFFFF"/>
        </w:rPr>
        <w:t>Article</w:t>
      </w:r>
      <w:r w:rsidR="0029554C">
        <w:rPr>
          <w:rFonts w:ascii="Arial" w:eastAsia="Times New Roman" w:hAnsi="Arial" w:cs="Arial"/>
          <w:color w:val="3C4043"/>
          <w:spacing w:val="3"/>
          <w:sz w:val="21"/>
          <w:szCs w:val="21"/>
          <w:shd w:val="clear" w:color="auto" w:fill="FFFFFF"/>
        </w:rPr>
        <w:t xml:space="preserve"> shared on website</w:t>
      </w:r>
      <w:r w:rsidR="0029554C">
        <w:rPr>
          <w:rFonts w:ascii="Arial" w:eastAsia="Times New Roman" w:hAnsi="Arial" w:cs="Arial"/>
          <w:color w:val="3C4043"/>
          <w:spacing w:val="3"/>
          <w:sz w:val="21"/>
          <w:szCs w:val="21"/>
          <w:shd w:val="clear" w:color="auto" w:fill="FFFFFF"/>
        </w:rPr>
        <w:t xml:space="preserve">: Wu, Connors &amp; Everly. Annals of Internal Medicine, 2020 </w:t>
      </w:r>
    </w:p>
    <w:p w14:paraId="54791B6C" w14:textId="11BEA449" w:rsidR="0082391A" w:rsidRPr="0029554C" w:rsidRDefault="0082391A" w:rsidP="0029554C">
      <w:pPr>
        <w:pStyle w:val="ListParagraph"/>
        <w:numPr>
          <w:ilvl w:val="1"/>
          <w:numId w:val="46"/>
        </w:numPr>
        <w:pBdr>
          <w:top w:val="nil"/>
          <w:left w:val="nil"/>
          <w:bottom w:val="nil"/>
          <w:right w:val="nil"/>
          <w:between w:val="nil"/>
        </w:pBdr>
        <w:rPr>
          <w:rFonts w:ascii="Arial" w:eastAsia="Times New Roman" w:hAnsi="Arial" w:cs="Arial"/>
          <w:color w:val="3C4043"/>
          <w:spacing w:val="3"/>
          <w:sz w:val="21"/>
          <w:szCs w:val="21"/>
          <w:shd w:val="clear" w:color="auto" w:fill="FFFFFF"/>
        </w:rPr>
      </w:pPr>
      <w:r w:rsidRPr="0029554C">
        <w:rPr>
          <w:rFonts w:ascii="Arial" w:eastAsia="Times New Roman" w:hAnsi="Arial" w:cs="Arial"/>
          <w:color w:val="3C4043"/>
          <w:spacing w:val="3"/>
          <w:sz w:val="21"/>
          <w:szCs w:val="21"/>
          <w:shd w:val="clear" w:color="auto" w:fill="FFFFFF"/>
        </w:rPr>
        <w:t xml:space="preserve">35 Trained staff members Psychological first aid and peer support. </w:t>
      </w:r>
    </w:p>
    <w:p w14:paraId="5A810991" w14:textId="49B5F952" w:rsidR="0082391A" w:rsidRPr="00C10B94" w:rsidRDefault="0029554C" w:rsidP="0082391A">
      <w:pPr>
        <w:pStyle w:val="ListParagraph"/>
        <w:numPr>
          <w:ilvl w:val="1"/>
          <w:numId w:val="46"/>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3C4043"/>
          <w:spacing w:val="3"/>
          <w:sz w:val="21"/>
          <w:szCs w:val="21"/>
          <w:shd w:val="clear" w:color="auto" w:fill="FFFFFF"/>
        </w:rPr>
        <w:t>Now e</w:t>
      </w:r>
      <w:r w:rsidR="0082391A">
        <w:rPr>
          <w:rFonts w:ascii="Arial" w:eastAsia="Times New Roman" w:hAnsi="Arial" w:cs="Arial"/>
          <w:color w:val="3C4043"/>
          <w:spacing w:val="3"/>
          <w:sz w:val="21"/>
          <w:szCs w:val="21"/>
          <w:shd w:val="clear" w:color="auto" w:fill="FFFFFF"/>
        </w:rPr>
        <w:t>xpanded to 71 responders for face to face or calls</w:t>
      </w:r>
      <w:r w:rsidR="00335517">
        <w:rPr>
          <w:rFonts w:ascii="Arial" w:eastAsia="Times New Roman" w:hAnsi="Arial" w:cs="Arial"/>
          <w:color w:val="3C4043"/>
          <w:spacing w:val="3"/>
          <w:sz w:val="21"/>
          <w:szCs w:val="21"/>
          <w:shd w:val="clear" w:color="auto" w:fill="FFFFFF"/>
        </w:rPr>
        <w:t>.  In last 100 days have done more calls and support th</w:t>
      </w:r>
      <w:r>
        <w:rPr>
          <w:rFonts w:ascii="Arial" w:eastAsia="Times New Roman" w:hAnsi="Arial" w:cs="Arial"/>
          <w:color w:val="3C4043"/>
          <w:spacing w:val="3"/>
          <w:sz w:val="21"/>
          <w:szCs w:val="21"/>
          <w:shd w:val="clear" w:color="auto" w:fill="FFFFFF"/>
        </w:rPr>
        <w:t>a</w:t>
      </w:r>
      <w:r w:rsidR="00335517">
        <w:rPr>
          <w:rFonts w:ascii="Arial" w:eastAsia="Times New Roman" w:hAnsi="Arial" w:cs="Arial"/>
          <w:color w:val="3C4043"/>
          <w:spacing w:val="3"/>
          <w:sz w:val="21"/>
          <w:szCs w:val="21"/>
          <w:shd w:val="clear" w:color="auto" w:fill="FFFFFF"/>
        </w:rPr>
        <w:t>n over the years since created in 2011.  This program is being disseminated in/via Maryland patient safety organization</w:t>
      </w:r>
      <w:r w:rsidR="00C10B94">
        <w:rPr>
          <w:rFonts w:ascii="Arial" w:eastAsia="Times New Roman" w:hAnsi="Arial" w:cs="Arial"/>
          <w:color w:val="3C4043"/>
          <w:spacing w:val="3"/>
          <w:sz w:val="21"/>
          <w:szCs w:val="21"/>
          <w:shd w:val="clear" w:color="auto" w:fill="FFFFFF"/>
        </w:rPr>
        <w:t xml:space="preserve"> </w:t>
      </w:r>
      <w:hyperlink r:id="rId7" w:history="1">
        <w:r w:rsidR="00C10B94" w:rsidRPr="00612766">
          <w:rPr>
            <w:rStyle w:val="Hyperlink"/>
            <w:rFonts w:ascii="Arial" w:eastAsia="Times New Roman" w:hAnsi="Arial" w:cs="Arial"/>
            <w:spacing w:val="3"/>
            <w:sz w:val="21"/>
            <w:szCs w:val="21"/>
            <w:shd w:val="clear" w:color="auto" w:fill="FFFFFF"/>
          </w:rPr>
          <w:t>www.marylandpatientsafety.org</w:t>
        </w:r>
      </w:hyperlink>
      <w:r w:rsidR="00C10B94">
        <w:rPr>
          <w:rFonts w:ascii="Arial" w:eastAsia="Times New Roman" w:hAnsi="Arial" w:cs="Arial"/>
          <w:color w:val="3C4043"/>
          <w:spacing w:val="3"/>
          <w:sz w:val="21"/>
          <w:szCs w:val="21"/>
          <w:shd w:val="clear" w:color="auto" w:fill="FFFFFF"/>
        </w:rPr>
        <w:t xml:space="preserve"> </w:t>
      </w:r>
      <w:r w:rsidR="00335517">
        <w:rPr>
          <w:rFonts w:ascii="Arial" w:eastAsia="Times New Roman" w:hAnsi="Arial" w:cs="Arial"/>
          <w:color w:val="3C4043"/>
          <w:spacing w:val="3"/>
          <w:sz w:val="21"/>
          <w:szCs w:val="21"/>
          <w:shd w:val="clear" w:color="auto" w:fill="FFFFFF"/>
        </w:rPr>
        <w:t xml:space="preserve"> and about 40 hospitals </w:t>
      </w:r>
      <w:r w:rsidR="00335517" w:rsidRPr="00C10B94">
        <w:rPr>
          <w:rFonts w:ascii="Arial" w:eastAsia="Times New Roman" w:hAnsi="Arial" w:cs="Arial"/>
          <w:color w:val="000000" w:themeColor="text1"/>
          <w:spacing w:val="3"/>
          <w:sz w:val="21"/>
          <w:szCs w:val="21"/>
          <w:shd w:val="clear" w:color="auto" w:fill="FFFFFF"/>
        </w:rPr>
        <w:t>across the U.S.</w:t>
      </w:r>
    </w:p>
    <w:p w14:paraId="5F988ABB" w14:textId="2C737E14" w:rsidR="00335517" w:rsidRPr="00C10B94" w:rsidRDefault="00335517" w:rsidP="00C10B94">
      <w:pPr>
        <w:pStyle w:val="ListParagraph"/>
        <w:numPr>
          <w:ilvl w:val="1"/>
          <w:numId w:val="46"/>
        </w:numPr>
        <w:pBdr>
          <w:top w:val="nil"/>
          <w:left w:val="nil"/>
          <w:bottom w:val="nil"/>
          <w:right w:val="nil"/>
          <w:between w:val="nil"/>
        </w:pBdr>
        <w:rPr>
          <w:rFonts w:ascii="Arial" w:eastAsia="Times New Roman" w:hAnsi="Arial" w:cs="Arial"/>
          <w:color w:val="FF0000"/>
          <w:spacing w:val="3"/>
          <w:sz w:val="21"/>
          <w:szCs w:val="21"/>
          <w:shd w:val="clear" w:color="auto" w:fill="FFFFFF"/>
        </w:rPr>
      </w:pPr>
      <w:r w:rsidRPr="00C10B94">
        <w:rPr>
          <w:rFonts w:ascii="Arial" w:eastAsia="Times New Roman" w:hAnsi="Arial" w:cs="Arial"/>
          <w:color w:val="000000" w:themeColor="text1"/>
          <w:spacing w:val="3"/>
          <w:sz w:val="21"/>
          <w:szCs w:val="21"/>
          <w:shd w:val="clear" w:color="auto" w:fill="FFFFFF"/>
        </w:rPr>
        <w:t xml:space="preserve">Rapid Psychological First Aid- </w:t>
      </w:r>
      <w:r w:rsidRPr="00C10B94">
        <w:rPr>
          <w:rFonts w:ascii="Arial" w:eastAsia="Times New Roman" w:hAnsi="Arial" w:cs="Arial"/>
          <w:color w:val="3C4043"/>
          <w:spacing w:val="3"/>
          <w:sz w:val="21"/>
          <w:szCs w:val="21"/>
          <w:shd w:val="clear" w:color="auto" w:fill="FFFFFF"/>
        </w:rPr>
        <w:t xml:space="preserve">Dr. George Everly’s Coursera Course.  Free </w:t>
      </w:r>
      <w:r w:rsidR="00C10B94" w:rsidRPr="00C10B94">
        <w:rPr>
          <w:rFonts w:ascii="Arial" w:eastAsia="Times New Roman" w:hAnsi="Arial" w:cs="Arial"/>
          <w:color w:val="3C4043"/>
          <w:spacing w:val="3"/>
          <w:sz w:val="21"/>
          <w:szCs w:val="21"/>
          <w:shd w:val="clear" w:color="auto" w:fill="FFFFFF"/>
        </w:rPr>
        <w:t xml:space="preserve">Link:  </w:t>
      </w:r>
      <w:hyperlink r:id="rId8" w:history="1">
        <w:r w:rsidR="00C10B94" w:rsidRPr="00C10B94">
          <w:rPr>
            <w:rStyle w:val="Hyperlink"/>
            <w:rFonts w:ascii="Arial" w:eastAsia="Times New Roman" w:hAnsi="Arial" w:cs="Arial"/>
            <w:spacing w:val="3"/>
            <w:sz w:val="21"/>
            <w:szCs w:val="21"/>
            <w:shd w:val="clear" w:color="auto" w:fill="FFFFFF"/>
          </w:rPr>
          <w:t>www.coursera.org/learn/psychological-first-aid/</w:t>
        </w:r>
      </w:hyperlink>
      <w:r w:rsidR="00C10B94" w:rsidRPr="00C10B94">
        <w:rPr>
          <w:rFonts w:ascii="Arial" w:eastAsia="Times New Roman" w:hAnsi="Arial" w:cs="Arial"/>
          <w:color w:val="3C4043"/>
          <w:spacing w:val="3"/>
          <w:sz w:val="21"/>
          <w:szCs w:val="21"/>
          <w:shd w:val="clear" w:color="auto" w:fill="FFFFFF"/>
        </w:rPr>
        <w:t xml:space="preserve"> </w:t>
      </w:r>
    </w:p>
    <w:p w14:paraId="23F6A748" w14:textId="31927BC8" w:rsidR="00335517" w:rsidRDefault="00335517" w:rsidP="0082391A">
      <w:pPr>
        <w:pStyle w:val="ListParagraph"/>
        <w:numPr>
          <w:ilvl w:val="1"/>
          <w:numId w:val="46"/>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proofErr w:type="spellStart"/>
      <w:r w:rsidRPr="00335517">
        <w:rPr>
          <w:rFonts w:ascii="Arial" w:eastAsia="Times New Roman" w:hAnsi="Arial" w:cs="Arial"/>
          <w:color w:val="000000" w:themeColor="text1"/>
          <w:spacing w:val="3"/>
          <w:sz w:val="21"/>
          <w:szCs w:val="21"/>
          <w:shd w:val="clear" w:color="auto" w:fill="FFFFFF"/>
        </w:rPr>
        <w:t>mySupport</w:t>
      </w:r>
      <w:proofErr w:type="spellEnd"/>
      <w:r w:rsidRPr="00335517">
        <w:rPr>
          <w:rFonts w:ascii="Arial" w:eastAsia="Times New Roman" w:hAnsi="Arial" w:cs="Arial"/>
          <w:color w:val="000000" w:themeColor="text1"/>
          <w:spacing w:val="3"/>
          <w:sz w:val="21"/>
          <w:szCs w:val="21"/>
          <w:shd w:val="clear" w:color="auto" w:fill="FFFFFF"/>
        </w:rPr>
        <w:t>:  Expanded to phone support for employee and family members</w:t>
      </w:r>
    </w:p>
    <w:p w14:paraId="3E96FB67" w14:textId="77777777" w:rsidR="00335517" w:rsidRDefault="00335517" w:rsidP="0082391A">
      <w:pPr>
        <w:pStyle w:val="ListParagraph"/>
        <w:numPr>
          <w:ilvl w:val="1"/>
          <w:numId w:val="46"/>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Psychiatry COVID-19 rapid clinic created care for frontline workers and group therapy and referrals</w:t>
      </w:r>
    </w:p>
    <w:p w14:paraId="5BA38457" w14:textId="0767440F" w:rsidR="00335517" w:rsidRDefault="00335517" w:rsidP="0082391A">
      <w:pPr>
        <w:pStyle w:val="ListParagraph"/>
        <w:numPr>
          <w:ilvl w:val="1"/>
          <w:numId w:val="46"/>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 xml:space="preserve"> Phases of Psychological Response to Disasters used to inform this work.  Responses seen to apply to both individuals and groups</w:t>
      </w:r>
    </w:p>
    <w:p w14:paraId="1FAAAF9E" w14:textId="73668B84" w:rsidR="00335517" w:rsidRDefault="004D7EA6" w:rsidP="0082391A">
      <w:pPr>
        <w:pStyle w:val="ListParagraph"/>
        <w:numPr>
          <w:ilvl w:val="1"/>
          <w:numId w:val="46"/>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lastRenderedPageBreak/>
        <w:t>Frontline workers other than nurses and physicians are reaching out for support in larger numbers</w:t>
      </w:r>
    </w:p>
    <w:p w14:paraId="487B931B" w14:textId="604C2CC3" w:rsidR="00335517" w:rsidRDefault="00C76A51" w:rsidP="0082391A">
      <w:pPr>
        <w:pStyle w:val="ListParagraph"/>
        <w:numPr>
          <w:ilvl w:val="1"/>
          <w:numId w:val="46"/>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 xml:space="preserve">Contact </w:t>
      </w:r>
      <w:r w:rsidR="00C10B94">
        <w:rPr>
          <w:rFonts w:ascii="Arial" w:eastAsia="Times New Roman" w:hAnsi="Arial" w:cs="Arial"/>
          <w:color w:val="000000" w:themeColor="text1"/>
          <w:spacing w:val="3"/>
          <w:sz w:val="21"/>
          <w:szCs w:val="21"/>
          <w:shd w:val="clear" w:color="auto" w:fill="FFFFFF"/>
        </w:rPr>
        <w:t xml:space="preserve">Information:  </w:t>
      </w:r>
      <w:r>
        <w:rPr>
          <w:rFonts w:ascii="Arial" w:eastAsia="Times New Roman" w:hAnsi="Arial" w:cs="Arial"/>
          <w:color w:val="000000" w:themeColor="text1"/>
          <w:spacing w:val="3"/>
          <w:sz w:val="21"/>
          <w:szCs w:val="21"/>
          <w:shd w:val="clear" w:color="auto" w:fill="FFFFFF"/>
        </w:rPr>
        <w:t xml:space="preserve">Albert Wu  </w:t>
      </w:r>
      <w:hyperlink r:id="rId9" w:history="1">
        <w:r w:rsidRPr="00612766">
          <w:rPr>
            <w:rStyle w:val="Hyperlink"/>
            <w:rFonts w:ascii="Arial" w:eastAsia="Times New Roman" w:hAnsi="Arial" w:cs="Arial"/>
            <w:spacing w:val="3"/>
            <w:sz w:val="21"/>
            <w:szCs w:val="21"/>
            <w:shd w:val="clear" w:color="auto" w:fill="FFFFFF"/>
          </w:rPr>
          <w:t>awu@jhu.edu</w:t>
        </w:r>
      </w:hyperlink>
      <w:r>
        <w:rPr>
          <w:rFonts w:ascii="Arial" w:eastAsia="Times New Roman" w:hAnsi="Arial" w:cs="Arial"/>
          <w:color w:val="000000" w:themeColor="text1"/>
          <w:spacing w:val="3"/>
          <w:sz w:val="21"/>
          <w:szCs w:val="21"/>
          <w:shd w:val="clear" w:color="auto" w:fill="FFFFFF"/>
        </w:rPr>
        <w:t xml:space="preserve">  @</w:t>
      </w:r>
      <w:proofErr w:type="spellStart"/>
      <w:r>
        <w:rPr>
          <w:rFonts w:ascii="Arial" w:eastAsia="Times New Roman" w:hAnsi="Arial" w:cs="Arial"/>
          <w:color w:val="000000" w:themeColor="text1"/>
          <w:spacing w:val="3"/>
          <w:sz w:val="21"/>
          <w:szCs w:val="21"/>
          <w:shd w:val="clear" w:color="auto" w:fill="FFFFFF"/>
        </w:rPr>
        <w:t>withyouDrWu</w:t>
      </w:r>
      <w:proofErr w:type="spellEnd"/>
    </w:p>
    <w:p w14:paraId="6609A800" w14:textId="77777777" w:rsidR="00C10B94" w:rsidRDefault="00C10B94" w:rsidP="00C76A51">
      <w:pPr>
        <w:pBdr>
          <w:top w:val="nil"/>
          <w:left w:val="nil"/>
          <w:bottom w:val="nil"/>
          <w:right w:val="nil"/>
          <w:between w:val="nil"/>
        </w:pBdr>
        <w:rPr>
          <w:rFonts w:ascii="Arial" w:eastAsia="Times New Roman" w:hAnsi="Arial" w:cs="Arial"/>
          <w:b/>
          <w:color w:val="000000" w:themeColor="text1"/>
          <w:spacing w:val="3"/>
          <w:sz w:val="21"/>
          <w:szCs w:val="21"/>
          <w:shd w:val="clear" w:color="auto" w:fill="FFFFFF"/>
        </w:rPr>
      </w:pPr>
    </w:p>
    <w:p w14:paraId="464C4424" w14:textId="655E199E" w:rsidR="00C76A51" w:rsidRPr="008162FF" w:rsidRDefault="00C76A51" w:rsidP="00C76A51">
      <w:pPr>
        <w:pBdr>
          <w:top w:val="nil"/>
          <w:left w:val="nil"/>
          <w:bottom w:val="nil"/>
          <w:right w:val="nil"/>
          <w:between w:val="nil"/>
        </w:pBdr>
        <w:rPr>
          <w:rFonts w:ascii="Arial" w:eastAsia="Times New Roman" w:hAnsi="Arial" w:cs="Arial"/>
          <w:b/>
          <w:color w:val="000000" w:themeColor="text1"/>
          <w:spacing w:val="3"/>
          <w:sz w:val="21"/>
          <w:szCs w:val="21"/>
          <w:shd w:val="clear" w:color="auto" w:fill="FFFFFF"/>
        </w:rPr>
      </w:pPr>
      <w:r w:rsidRPr="008162FF">
        <w:rPr>
          <w:rFonts w:ascii="Arial" w:eastAsia="Times New Roman" w:hAnsi="Arial" w:cs="Arial"/>
          <w:b/>
          <w:color w:val="000000" w:themeColor="text1"/>
          <w:spacing w:val="3"/>
          <w:sz w:val="21"/>
          <w:szCs w:val="21"/>
          <w:shd w:val="clear" w:color="auto" w:fill="FFFFFF"/>
        </w:rPr>
        <w:t>Questions</w:t>
      </w:r>
    </w:p>
    <w:p w14:paraId="3ECDA8DF" w14:textId="39215DEC" w:rsidR="00570FF2" w:rsidRPr="008162FF" w:rsidRDefault="00C76A51" w:rsidP="00AC4FC3">
      <w:pPr>
        <w:pStyle w:val="ListParagraph"/>
        <w:numPr>
          <w:ilvl w:val="0"/>
          <w:numId w:val="48"/>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8162FF">
        <w:rPr>
          <w:rFonts w:ascii="Arial" w:eastAsia="Times New Roman" w:hAnsi="Arial" w:cs="Arial"/>
          <w:color w:val="000000" w:themeColor="text1"/>
          <w:spacing w:val="3"/>
          <w:sz w:val="21"/>
          <w:szCs w:val="21"/>
          <w:shd w:val="clear" w:color="auto" w:fill="FFFFFF"/>
        </w:rPr>
        <w:t>How can we educat</w:t>
      </w:r>
      <w:r w:rsidR="00A446F7" w:rsidRPr="008162FF">
        <w:rPr>
          <w:rFonts w:ascii="Arial" w:eastAsia="Times New Roman" w:hAnsi="Arial" w:cs="Arial"/>
          <w:color w:val="000000" w:themeColor="text1"/>
          <w:spacing w:val="3"/>
          <w:sz w:val="21"/>
          <w:szCs w:val="21"/>
          <w:shd w:val="clear" w:color="auto" w:fill="FFFFFF"/>
        </w:rPr>
        <w:t>e</w:t>
      </w:r>
      <w:r w:rsidRPr="008162FF">
        <w:rPr>
          <w:rFonts w:ascii="Arial" w:eastAsia="Times New Roman" w:hAnsi="Arial" w:cs="Arial"/>
          <w:color w:val="000000" w:themeColor="text1"/>
          <w:spacing w:val="3"/>
          <w:sz w:val="21"/>
          <w:szCs w:val="21"/>
          <w:shd w:val="clear" w:color="auto" w:fill="FFFFFF"/>
        </w:rPr>
        <w:t xml:space="preserve"> and orientate people to be ready for </w:t>
      </w:r>
      <w:r w:rsidR="00A446F7" w:rsidRPr="008162FF">
        <w:rPr>
          <w:rFonts w:ascii="Arial" w:eastAsia="Times New Roman" w:hAnsi="Arial" w:cs="Arial"/>
          <w:color w:val="000000" w:themeColor="text1"/>
          <w:spacing w:val="3"/>
          <w:sz w:val="21"/>
          <w:szCs w:val="21"/>
          <w:shd w:val="clear" w:color="auto" w:fill="FFFFFF"/>
        </w:rPr>
        <w:t xml:space="preserve">the </w:t>
      </w:r>
      <w:r w:rsidRPr="008162FF">
        <w:rPr>
          <w:rFonts w:ascii="Arial" w:eastAsia="Times New Roman" w:hAnsi="Arial" w:cs="Arial"/>
          <w:color w:val="000000" w:themeColor="text1"/>
          <w:spacing w:val="3"/>
          <w:sz w:val="21"/>
          <w:szCs w:val="21"/>
          <w:shd w:val="clear" w:color="auto" w:fill="FFFFFF"/>
        </w:rPr>
        <w:t xml:space="preserve">unanticipated?  </w:t>
      </w:r>
    </w:p>
    <w:p w14:paraId="5DB1FF80" w14:textId="77777777" w:rsidR="00A446F7" w:rsidRPr="008162FF" w:rsidRDefault="00C76A51" w:rsidP="00C76A51">
      <w:p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8162FF">
        <w:rPr>
          <w:rFonts w:ascii="Arial" w:eastAsia="Times New Roman" w:hAnsi="Arial" w:cs="Arial"/>
          <w:color w:val="000000" w:themeColor="text1"/>
          <w:spacing w:val="3"/>
          <w:sz w:val="21"/>
          <w:szCs w:val="21"/>
          <w:shd w:val="clear" w:color="auto" w:fill="FFFFFF"/>
        </w:rPr>
        <w:tab/>
      </w:r>
      <w:r w:rsidR="00A446F7" w:rsidRPr="008162FF">
        <w:rPr>
          <w:rFonts w:ascii="Arial" w:eastAsia="Times New Roman" w:hAnsi="Arial" w:cs="Arial"/>
          <w:color w:val="000000" w:themeColor="text1"/>
          <w:spacing w:val="3"/>
          <w:sz w:val="21"/>
          <w:szCs w:val="21"/>
          <w:shd w:val="clear" w:color="auto" w:fill="FFFFFF"/>
        </w:rPr>
        <w:tab/>
      </w:r>
      <w:r w:rsidRPr="008162FF">
        <w:rPr>
          <w:rFonts w:ascii="Arial" w:eastAsia="Times New Roman" w:hAnsi="Arial" w:cs="Arial"/>
          <w:color w:val="000000" w:themeColor="text1"/>
          <w:spacing w:val="3"/>
          <w:sz w:val="21"/>
          <w:szCs w:val="21"/>
          <w:shd w:val="clear" w:color="auto" w:fill="FFFFFF"/>
        </w:rPr>
        <w:t xml:space="preserve">Developed 10 commandments for staff support and how to communicate and deal effectively </w:t>
      </w:r>
    </w:p>
    <w:p w14:paraId="7DC1099B" w14:textId="3D557894" w:rsidR="00C76A51" w:rsidRDefault="00A446F7" w:rsidP="008162FF">
      <w:pPr>
        <w:pBdr>
          <w:top w:val="nil"/>
          <w:left w:val="nil"/>
          <w:bottom w:val="nil"/>
          <w:right w:val="nil"/>
          <w:between w:val="nil"/>
        </w:pBdr>
        <w:ind w:left="1440"/>
        <w:rPr>
          <w:rFonts w:ascii="Arial" w:eastAsia="Times New Roman" w:hAnsi="Arial" w:cs="Arial"/>
          <w:color w:val="000000" w:themeColor="text1"/>
          <w:spacing w:val="3"/>
          <w:sz w:val="21"/>
          <w:szCs w:val="21"/>
          <w:shd w:val="clear" w:color="auto" w:fill="FFFFFF"/>
        </w:rPr>
      </w:pPr>
      <w:r w:rsidRPr="008162FF">
        <w:rPr>
          <w:rFonts w:ascii="Arial" w:eastAsia="Times New Roman" w:hAnsi="Arial" w:cs="Arial"/>
          <w:color w:val="000000" w:themeColor="text1"/>
          <w:spacing w:val="3"/>
          <w:sz w:val="21"/>
          <w:szCs w:val="21"/>
          <w:shd w:val="clear" w:color="auto" w:fill="FFFFFF"/>
        </w:rPr>
        <w:t>a</w:t>
      </w:r>
      <w:r w:rsidR="00C76A51" w:rsidRPr="008162FF">
        <w:rPr>
          <w:rFonts w:ascii="Arial" w:eastAsia="Times New Roman" w:hAnsi="Arial" w:cs="Arial"/>
          <w:color w:val="000000" w:themeColor="text1"/>
          <w:spacing w:val="3"/>
          <w:sz w:val="21"/>
          <w:szCs w:val="21"/>
          <w:shd w:val="clear" w:color="auto" w:fill="FFFFFF"/>
        </w:rPr>
        <w:t>pplies to all levels of leadership.  Humility is key.  Recognize that i</w:t>
      </w:r>
      <w:r w:rsidRPr="008162FF">
        <w:rPr>
          <w:rFonts w:ascii="Arial" w:eastAsia="Times New Roman" w:hAnsi="Arial" w:cs="Arial"/>
          <w:color w:val="000000" w:themeColor="text1"/>
          <w:spacing w:val="3"/>
          <w:sz w:val="21"/>
          <w:szCs w:val="21"/>
          <w:shd w:val="clear" w:color="auto" w:fill="FFFFFF"/>
        </w:rPr>
        <w:t xml:space="preserve">f </w:t>
      </w:r>
      <w:r w:rsidR="00C76A51" w:rsidRPr="008162FF">
        <w:rPr>
          <w:rFonts w:ascii="Arial" w:eastAsia="Times New Roman" w:hAnsi="Arial" w:cs="Arial"/>
          <w:color w:val="000000" w:themeColor="text1"/>
          <w:spacing w:val="3"/>
          <w:sz w:val="21"/>
          <w:szCs w:val="21"/>
          <w:shd w:val="clear" w:color="auto" w:fill="FFFFFF"/>
        </w:rPr>
        <w:t>cabin pressure</w:t>
      </w:r>
      <w:r w:rsidRPr="008162FF">
        <w:rPr>
          <w:rFonts w:ascii="Arial" w:eastAsia="Times New Roman" w:hAnsi="Arial" w:cs="Arial"/>
          <w:color w:val="000000" w:themeColor="text1"/>
          <w:spacing w:val="3"/>
          <w:sz w:val="21"/>
          <w:szCs w:val="21"/>
          <w:shd w:val="clear" w:color="auto" w:fill="FFFFFF"/>
        </w:rPr>
        <w:t xml:space="preserve"> is lost,</w:t>
      </w:r>
      <w:r w:rsidR="00C76A51" w:rsidRPr="008162FF">
        <w:rPr>
          <w:rFonts w:ascii="Arial" w:eastAsia="Times New Roman" w:hAnsi="Arial" w:cs="Arial"/>
          <w:color w:val="000000" w:themeColor="text1"/>
          <w:spacing w:val="3"/>
          <w:sz w:val="21"/>
          <w:szCs w:val="21"/>
          <w:shd w:val="clear" w:color="auto" w:fill="FFFFFF"/>
        </w:rPr>
        <w:t xml:space="preserve"> put your </w:t>
      </w:r>
      <w:r>
        <w:rPr>
          <w:rFonts w:ascii="Arial" w:eastAsia="Times New Roman" w:hAnsi="Arial" w:cs="Arial"/>
          <w:color w:val="000000" w:themeColor="text1"/>
          <w:spacing w:val="3"/>
          <w:sz w:val="21"/>
          <w:szCs w:val="21"/>
          <w:shd w:val="clear" w:color="auto" w:fill="FFFFFF"/>
        </w:rPr>
        <w:t xml:space="preserve">own </w:t>
      </w:r>
      <w:r w:rsidR="00C76A51">
        <w:rPr>
          <w:rFonts w:ascii="Arial" w:eastAsia="Times New Roman" w:hAnsi="Arial" w:cs="Arial"/>
          <w:color w:val="000000" w:themeColor="text1"/>
          <w:spacing w:val="3"/>
          <w:sz w:val="21"/>
          <w:szCs w:val="21"/>
          <w:shd w:val="clear" w:color="auto" w:fill="FFFFFF"/>
        </w:rPr>
        <w:t>oxygen on first</w:t>
      </w:r>
      <w:r>
        <w:rPr>
          <w:rFonts w:ascii="Arial" w:eastAsia="Times New Roman" w:hAnsi="Arial" w:cs="Arial"/>
          <w:color w:val="000000" w:themeColor="text1"/>
          <w:spacing w:val="3"/>
          <w:sz w:val="21"/>
          <w:szCs w:val="21"/>
          <w:shd w:val="clear" w:color="auto" w:fill="FFFFFF"/>
        </w:rPr>
        <w:t>, t</w:t>
      </w:r>
      <w:r w:rsidR="00C76A51">
        <w:rPr>
          <w:rFonts w:ascii="Arial" w:eastAsia="Times New Roman" w:hAnsi="Arial" w:cs="Arial"/>
          <w:color w:val="000000" w:themeColor="text1"/>
          <w:spacing w:val="3"/>
          <w:sz w:val="21"/>
          <w:szCs w:val="21"/>
          <w:shd w:val="clear" w:color="auto" w:fill="FFFFFF"/>
        </w:rPr>
        <w:t>o be able to care for other people.  We are trying to convey that it is not a sign of weakness to a</w:t>
      </w:r>
      <w:r>
        <w:rPr>
          <w:rFonts w:ascii="Arial" w:eastAsia="Times New Roman" w:hAnsi="Arial" w:cs="Arial"/>
          <w:color w:val="000000" w:themeColor="text1"/>
          <w:spacing w:val="3"/>
          <w:sz w:val="21"/>
          <w:szCs w:val="21"/>
          <w:shd w:val="clear" w:color="auto" w:fill="FFFFFF"/>
        </w:rPr>
        <w:t>s</w:t>
      </w:r>
      <w:r w:rsidR="00C76A51">
        <w:rPr>
          <w:rFonts w:ascii="Arial" w:eastAsia="Times New Roman" w:hAnsi="Arial" w:cs="Arial"/>
          <w:color w:val="000000" w:themeColor="text1"/>
          <w:spacing w:val="3"/>
          <w:sz w:val="21"/>
          <w:szCs w:val="21"/>
          <w:shd w:val="clear" w:color="auto" w:fill="FFFFFF"/>
        </w:rPr>
        <w:t xml:space="preserve">k for help.  RISE is part of orientation for new House Staff.  Training all leaders in nursing using </w:t>
      </w:r>
      <w:r>
        <w:rPr>
          <w:rFonts w:ascii="Arial" w:eastAsia="Times New Roman" w:hAnsi="Arial" w:cs="Arial"/>
          <w:color w:val="000000" w:themeColor="text1"/>
          <w:spacing w:val="3"/>
          <w:sz w:val="21"/>
          <w:szCs w:val="21"/>
          <w:shd w:val="clear" w:color="auto" w:fill="FFFFFF"/>
        </w:rPr>
        <w:t>c</w:t>
      </w:r>
      <w:r w:rsidR="00C76A51">
        <w:rPr>
          <w:rFonts w:ascii="Arial" w:eastAsia="Times New Roman" w:hAnsi="Arial" w:cs="Arial"/>
          <w:color w:val="000000" w:themeColor="text1"/>
          <w:spacing w:val="3"/>
          <w:sz w:val="21"/>
          <w:szCs w:val="21"/>
          <w:shd w:val="clear" w:color="auto" w:fill="FFFFFF"/>
        </w:rPr>
        <w:t>risis manag</w:t>
      </w:r>
      <w:r>
        <w:rPr>
          <w:rFonts w:ascii="Arial" w:eastAsia="Times New Roman" w:hAnsi="Arial" w:cs="Arial"/>
          <w:color w:val="000000" w:themeColor="text1"/>
          <w:spacing w:val="3"/>
          <w:sz w:val="21"/>
          <w:szCs w:val="21"/>
          <w:shd w:val="clear" w:color="auto" w:fill="FFFFFF"/>
        </w:rPr>
        <w:t>e</w:t>
      </w:r>
      <w:r w:rsidR="00C76A51">
        <w:rPr>
          <w:rFonts w:ascii="Arial" w:eastAsia="Times New Roman" w:hAnsi="Arial" w:cs="Arial"/>
          <w:color w:val="000000" w:themeColor="text1"/>
          <w:spacing w:val="3"/>
          <w:sz w:val="21"/>
          <w:szCs w:val="21"/>
          <w:shd w:val="clear" w:color="auto" w:fill="FFFFFF"/>
        </w:rPr>
        <w:t>ment</w:t>
      </w:r>
      <w:r>
        <w:rPr>
          <w:rFonts w:ascii="Arial" w:eastAsia="Times New Roman" w:hAnsi="Arial" w:cs="Arial"/>
          <w:color w:val="000000" w:themeColor="text1"/>
          <w:spacing w:val="3"/>
          <w:sz w:val="21"/>
          <w:szCs w:val="21"/>
          <w:shd w:val="clear" w:color="auto" w:fill="FFFFFF"/>
        </w:rPr>
        <w:t xml:space="preserve">. </w:t>
      </w:r>
    </w:p>
    <w:p w14:paraId="6C80A473" w14:textId="1F965B09" w:rsidR="00C76A51" w:rsidRPr="00A446F7" w:rsidRDefault="00C76A51" w:rsidP="00A446F7">
      <w:pPr>
        <w:pStyle w:val="ListParagraph"/>
        <w:numPr>
          <w:ilvl w:val="0"/>
          <w:numId w:val="48"/>
        </w:numPr>
        <w:pBdr>
          <w:top w:val="nil"/>
          <w:left w:val="nil"/>
          <w:bottom w:val="nil"/>
          <w:right w:val="nil"/>
          <w:between w:val="nil"/>
        </w:pBdr>
        <w:rPr>
          <w:rFonts w:ascii="MS Gothic" w:eastAsia="MS Gothic" w:hAnsi="MS Gothic" w:cs="MS Gothic"/>
          <w:color w:val="000000" w:themeColor="text1"/>
          <w:spacing w:val="3"/>
          <w:sz w:val="21"/>
          <w:szCs w:val="21"/>
          <w:shd w:val="clear" w:color="auto" w:fill="FFFFFF"/>
        </w:rPr>
      </w:pPr>
      <w:r w:rsidRPr="00A446F7">
        <w:rPr>
          <w:rFonts w:ascii="Arial" w:eastAsia="Times New Roman" w:hAnsi="Arial" w:cs="Arial"/>
          <w:color w:val="000000" w:themeColor="text1"/>
          <w:spacing w:val="3"/>
          <w:sz w:val="21"/>
          <w:szCs w:val="21"/>
          <w:shd w:val="clear" w:color="auto" w:fill="FFFFFF"/>
        </w:rPr>
        <w:t>Question on the phases of psychological response to disaster—Is there a “typical” timeline (weeks, months) for this?</w:t>
      </w:r>
      <w:r w:rsidRPr="00A446F7">
        <w:rPr>
          <w:rFonts w:ascii="MS Gothic" w:eastAsia="MS Gothic" w:hAnsi="MS Gothic" w:cs="MS Gothic" w:hint="eastAsia"/>
          <w:color w:val="000000" w:themeColor="text1"/>
          <w:spacing w:val="3"/>
          <w:sz w:val="21"/>
          <w:szCs w:val="21"/>
          <w:shd w:val="clear" w:color="auto" w:fill="FFFFFF"/>
        </w:rPr>
        <w:t xml:space="preserve">  </w:t>
      </w:r>
    </w:p>
    <w:p w14:paraId="1394E810" w14:textId="339A30F8" w:rsidR="00E9778A" w:rsidRDefault="00C76A51" w:rsidP="008162FF">
      <w:pPr>
        <w:pBdr>
          <w:top w:val="nil"/>
          <w:left w:val="nil"/>
          <w:bottom w:val="nil"/>
          <w:right w:val="nil"/>
          <w:between w:val="nil"/>
        </w:pBdr>
        <w:ind w:left="1440"/>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 xml:space="preserve">Varies by disaster and each have a tempo.  Initial impact and subsequent impact.  Have seen this play out on individual units.  Infection control </w:t>
      </w:r>
      <w:r w:rsidR="00E9778A">
        <w:rPr>
          <w:rFonts w:ascii="Arial" w:eastAsia="Times New Roman" w:hAnsi="Arial" w:cs="Arial"/>
          <w:color w:val="000000" w:themeColor="text1"/>
          <w:spacing w:val="3"/>
          <w:sz w:val="21"/>
          <w:szCs w:val="21"/>
          <w:shd w:val="clear" w:color="auto" w:fill="FFFFFF"/>
        </w:rPr>
        <w:t xml:space="preserve">as an example prep work early and when COVID hit, already burned out.  </w:t>
      </w:r>
    </w:p>
    <w:p w14:paraId="136831F9" w14:textId="7E3FD079" w:rsidR="00E9778A" w:rsidRPr="0034163B" w:rsidRDefault="0034163B" w:rsidP="0034163B">
      <w:pPr>
        <w:pStyle w:val="ListParagraph"/>
        <w:numPr>
          <w:ilvl w:val="0"/>
          <w:numId w:val="48"/>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In a p</w:t>
      </w:r>
      <w:r w:rsidR="00E9778A" w:rsidRPr="0034163B">
        <w:rPr>
          <w:rFonts w:ascii="Arial" w:eastAsia="Times New Roman" w:hAnsi="Arial" w:cs="Arial"/>
          <w:color w:val="000000" w:themeColor="text1"/>
          <w:spacing w:val="3"/>
          <w:sz w:val="21"/>
          <w:szCs w:val="21"/>
          <w:shd w:val="clear" w:color="auto" w:fill="FFFFFF"/>
        </w:rPr>
        <w:t>andemic</w:t>
      </w:r>
      <w:r>
        <w:rPr>
          <w:rFonts w:ascii="Arial" w:eastAsia="Times New Roman" w:hAnsi="Arial" w:cs="Arial"/>
          <w:color w:val="000000" w:themeColor="text1"/>
          <w:spacing w:val="3"/>
          <w:sz w:val="21"/>
          <w:szCs w:val="21"/>
          <w:shd w:val="clear" w:color="auto" w:fill="FFFFFF"/>
        </w:rPr>
        <w:t>,</w:t>
      </w:r>
      <w:r w:rsidR="00E9778A" w:rsidRPr="0034163B">
        <w:rPr>
          <w:rFonts w:ascii="Arial" w:eastAsia="Times New Roman" w:hAnsi="Arial" w:cs="Arial"/>
          <w:color w:val="000000" w:themeColor="text1"/>
          <w:spacing w:val="3"/>
          <w:sz w:val="21"/>
          <w:szCs w:val="21"/>
          <w:shd w:val="clear" w:color="auto" w:fill="FFFFFF"/>
        </w:rPr>
        <w:t xml:space="preserve"> over a year or more, what do you anticipate for movement of </w:t>
      </w:r>
      <w:r>
        <w:rPr>
          <w:rFonts w:ascii="Arial" w:eastAsia="Times New Roman" w:hAnsi="Arial" w:cs="Arial"/>
          <w:color w:val="000000" w:themeColor="text1"/>
          <w:spacing w:val="3"/>
          <w:sz w:val="21"/>
          <w:szCs w:val="21"/>
          <w:shd w:val="clear" w:color="auto" w:fill="FFFFFF"/>
        </w:rPr>
        <w:t xml:space="preserve">the psychological response to disaster </w:t>
      </w:r>
      <w:r w:rsidR="00E9778A" w:rsidRPr="0034163B">
        <w:rPr>
          <w:rFonts w:ascii="Arial" w:eastAsia="Times New Roman" w:hAnsi="Arial" w:cs="Arial"/>
          <w:color w:val="000000" w:themeColor="text1"/>
          <w:spacing w:val="3"/>
          <w:sz w:val="21"/>
          <w:szCs w:val="21"/>
          <w:shd w:val="clear" w:color="auto" w:fill="FFFFFF"/>
        </w:rPr>
        <w:t>curve?</w:t>
      </w:r>
    </w:p>
    <w:p w14:paraId="45580B4E" w14:textId="4780CF36" w:rsidR="00E9778A" w:rsidRDefault="00E9778A" w:rsidP="008162FF">
      <w:pPr>
        <w:pBdr>
          <w:top w:val="nil"/>
          <w:left w:val="nil"/>
          <w:bottom w:val="nil"/>
          <w:right w:val="nil"/>
          <w:between w:val="nil"/>
        </w:pBdr>
        <w:ind w:left="1440"/>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Have seen conceptual model of people cycling back and forth.  Infection control as an example ral</w:t>
      </w:r>
      <w:r w:rsidR="0034163B">
        <w:rPr>
          <w:rFonts w:ascii="Arial" w:eastAsia="Times New Roman" w:hAnsi="Arial" w:cs="Arial"/>
          <w:color w:val="000000" w:themeColor="text1"/>
          <w:spacing w:val="3"/>
          <w:sz w:val="21"/>
          <w:szCs w:val="21"/>
          <w:shd w:val="clear" w:color="auto" w:fill="FFFFFF"/>
        </w:rPr>
        <w:t>l</w:t>
      </w:r>
      <w:r>
        <w:rPr>
          <w:rFonts w:ascii="Arial" w:eastAsia="Times New Roman" w:hAnsi="Arial" w:cs="Arial"/>
          <w:color w:val="000000" w:themeColor="text1"/>
          <w:spacing w:val="3"/>
          <w:sz w:val="21"/>
          <w:szCs w:val="21"/>
          <w:shd w:val="clear" w:color="auto" w:fill="FFFFFF"/>
        </w:rPr>
        <w:t>ied and came back and subsequently back down</w:t>
      </w:r>
    </w:p>
    <w:p w14:paraId="3FCD489B" w14:textId="3592D438" w:rsidR="00E9778A" w:rsidRPr="0034163B" w:rsidRDefault="00E9778A" w:rsidP="0034163B">
      <w:pPr>
        <w:pStyle w:val="ListParagraph"/>
        <w:numPr>
          <w:ilvl w:val="0"/>
          <w:numId w:val="48"/>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34163B">
        <w:rPr>
          <w:rFonts w:ascii="Arial" w:eastAsia="Times New Roman" w:hAnsi="Arial" w:cs="Arial"/>
          <w:color w:val="000000" w:themeColor="text1"/>
          <w:spacing w:val="3"/>
          <w:sz w:val="21"/>
          <w:szCs w:val="21"/>
          <w:shd w:val="clear" w:color="auto" w:fill="FFFFFF"/>
        </w:rPr>
        <w:t>More about deployment methodology.  How do people contact you and how d</w:t>
      </w:r>
      <w:r w:rsidR="0034163B">
        <w:rPr>
          <w:rFonts w:ascii="Arial" w:eastAsia="Times New Roman" w:hAnsi="Arial" w:cs="Arial"/>
          <w:color w:val="000000" w:themeColor="text1"/>
          <w:spacing w:val="3"/>
          <w:sz w:val="21"/>
          <w:szCs w:val="21"/>
          <w:shd w:val="clear" w:color="auto" w:fill="FFFFFF"/>
        </w:rPr>
        <w:t xml:space="preserve">o the responders reach them? </w:t>
      </w:r>
    </w:p>
    <w:p w14:paraId="6F6B329A" w14:textId="04839892" w:rsidR="00C10B94" w:rsidRDefault="00E9778A" w:rsidP="008162FF">
      <w:pPr>
        <w:pBdr>
          <w:top w:val="nil"/>
          <w:left w:val="nil"/>
          <w:bottom w:val="nil"/>
          <w:right w:val="nil"/>
          <w:between w:val="nil"/>
        </w:pBdr>
        <w:ind w:left="1440"/>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Pager and electronic pager used that rings to cell phones to responders on call, at least 12 on call for backup.  Group page and discuss who will cover.  On</w:t>
      </w:r>
      <w:r w:rsidR="0034163B">
        <w:rPr>
          <w:rFonts w:ascii="Arial" w:eastAsia="Times New Roman" w:hAnsi="Arial" w:cs="Arial"/>
          <w:color w:val="000000" w:themeColor="text1"/>
          <w:spacing w:val="3"/>
          <w:sz w:val="21"/>
          <w:szCs w:val="21"/>
          <w:shd w:val="clear" w:color="auto" w:fill="FFFFFF"/>
        </w:rPr>
        <w:t>-</w:t>
      </w:r>
      <w:r>
        <w:rPr>
          <w:rFonts w:ascii="Arial" w:eastAsia="Times New Roman" w:hAnsi="Arial" w:cs="Arial"/>
          <w:color w:val="000000" w:themeColor="text1"/>
          <w:spacing w:val="3"/>
          <w:sz w:val="21"/>
          <w:szCs w:val="21"/>
          <w:shd w:val="clear" w:color="auto" w:fill="FFFFFF"/>
        </w:rPr>
        <w:t>call rotation, varies.  Currently 71 Peer responders</w:t>
      </w:r>
    </w:p>
    <w:p w14:paraId="0045E6B9" w14:textId="3460D3F9" w:rsidR="00E9778A" w:rsidRPr="0034163B" w:rsidRDefault="00E9778A" w:rsidP="0034163B">
      <w:pPr>
        <w:pStyle w:val="ListParagraph"/>
        <w:numPr>
          <w:ilvl w:val="0"/>
          <w:numId w:val="48"/>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34163B">
        <w:rPr>
          <w:rFonts w:ascii="Arial" w:eastAsia="Times New Roman" w:hAnsi="Arial" w:cs="Arial"/>
          <w:color w:val="000000" w:themeColor="text1"/>
          <w:spacing w:val="3"/>
          <w:sz w:val="21"/>
          <w:szCs w:val="21"/>
          <w:shd w:val="clear" w:color="auto" w:fill="FFFFFF"/>
        </w:rPr>
        <w:t>What is involvement of Social Workers?</w:t>
      </w:r>
    </w:p>
    <w:p w14:paraId="0755FA77" w14:textId="12FFA17B" w:rsidR="00E9778A" w:rsidRDefault="00E9778A" w:rsidP="00C76A51">
      <w:p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ab/>
      </w:r>
      <w:r w:rsidR="0034163B">
        <w:rPr>
          <w:rFonts w:ascii="Arial" w:eastAsia="Times New Roman" w:hAnsi="Arial" w:cs="Arial"/>
          <w:color w:val="000000" w:themeColor="text1"/>
          <w:spacing w:val="3"/>
          <w:sz w:val="21"/>
          <w:szCs w:val="21"/>
          <w:shd w:val="clear" w:color="auto" w:fill="FFFFFF"/>
        </w:rPr>
        <w:tab/>
      </w:r>
      <w:r w:rsidR="00535C57">
        <w:rPr>
          <w:rFonts w:ascii="Arial" w:eastAsia="Times New Roman" w:hAnsi="Arial" w:cs="Arial"/>
          <w:color w:val="000000" w:themeColor="text1"/>
          <w:spacing w:val="3"/>
          <w:sz w:val="21"/>
          <w:szCs w:val="21"/>
          <w:shd w:val="clear" w:color="auto" w:fill="FFFFFF"/>
        </w:rPr>
        <w:t>They are also m</w:t>
      </w:r>
      <w:r>
        <w:rPr>
          <w:rFonts w:ascii="Arial" w:eastAsia="Times New Roman" w:hAnsi="Arial" w:cs="Arial"/>
          <w:color w:val="000000" w:themeColor="text1"/>
          <w:spacing w:val="3"/>
          <w:sz w:val="21"/>
          <w:szCs w:val="21"/>
          <w:shd w:val="clear" w:color="auto" w:fill="FFFFFF"/>
        </w:rPr>
        <w:t xml:space="preserve">embers of RISE.  </w:t>
      </w:r>
    </w:p>
    <w:p w14:paraId="40E153A6" w14:textId="24D14E61" w:rsidR="00E9778A" w:rsidRPr="0034163B" w:rsidRDefault="00E9778A" w:rsidP="0034163B">
      <w:pPr>
        <w:pStyle w:val="ListParagraph"/>
        <w:numPr>
          <w:ilvl w:val="0"/>
          <w:numId w:val="48"/>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34163B">
        <w:rPr>
          <w:rFonts w:ascii="Arial" w:eastAsia="Times New Roman" w:hAnsi="Arial" w:cs="Arial"/>
          <w:color w:val="000000" w:themeColor="text1"/>
          <w:spacing w:val="3"/>
          <w:sz w:val="21"/>
          <w:szCs w:val="21"/>
          <w:shd w:val="clear" w:color="auto" w:fill="FFFFFF"/>
        </w:rPr>
        <w:t>Psychological First Aid via Virtual</w:t>
      </w:r>
      <w:r w:rsidR="0034163B">
        <w:rPr>
          <w:rFonts w:ascii="Arial" w:eastAsia="Times New Roman" w:hAnsi="Arial" w:cs="Arial"/>
          <w:color w:val="000000" w:themeColor="text1"/>
          <w:spacing w:val="3"/>
          <w:sz w:val="21"/>
          <w:szCs w:val="21"/>
          <w:shd w:val="clear" w:color="auto" w:fill="FFFFFF"/>
        </w:rPr>
        <w:t xml:space="preserve"> how is this done effectively</w:t>
      </w:r>
      <w:r w:rsidRPr="0034163B">
        <w:rPr>
          <w:rFonts w:ascii="Arial" w:eastAsia="Times New Roman" w:hAnsi="Arial" w:cs="Arial"/>
          <w:color w:val="000000" w:themeColor="text1"/>
          <w:spacing w:val="3"/>
          <w:sz w:val="21"/>
          <w:szCs w:val="21"/>
          <w:shd w:val="clear" w:color="auto" w:fill="FFFFFF"/>
        </w:rPr>
        <w:t>?</w:t>
      </w:r>
    </w:p>
    <w:p w14:paraId="222A2704" w14:textId="59E3A3D7" w:rsidR="0034163B" w:rsidRDefault="00E9778A" w:rsidP="008162FF">
      <w:pPr>
        <w:pBdr>
          <w:top w:val="nil"/>
          <w:left w:val="nil"/>
          <w:bottom w:val="nil"/>
          <w:right w:val="nil"/>
          <w:between w:val="nil"/>
        </w:pBdr>
        <w:ind w:left="1440"/>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 xml:space="preserve">Difficult in absence of feedback and empathy. </w:t>
      </w:r>
      <w:r w:rsidR="00535C57">
        <w:rPr>
          <w:rFonts w:ascii="Arial" w:eastAsia="Times New Roman" w:hAnsi="Arial" w:cs="Arial"/>
          <w:color w:val="000000" w:themeColor="text1"/>
          <w:spacing w:val="3"/>
          <w:sz w:val="21"/>
          <w:szCs w:val="21"/>
          <w:shd w:val="clear" w:color="auto" w:fill="FFFFFF"/>
        </w:rPr>
        <w:t>Need to use videos to catch n</w:t>
      </w:r>
      <w:r>
        <w:rPr>
          <w:rFonts w:ascii="Arial" w:eastAsia="Times New Roman" w:hAnsi="Arial" w:cs="Arial"/>
          <w:color w:val="000000" w:themeColor="text1"/>
          <w:spacing w:val="3"/>
          <w:sz w:val="21"/>
          <w:szCs w:val="21"/>
          <w:shd w:val="clear" w:color="auto" w:fill="FFFFFF"/>
        </w:rPr>
        <w:t xml:space="preserve">on-verbal communication on Zoom.  </w:t>
      </w:r>
    </w:p>
    <w:p w14:paraId="15220138" w14:textId="5E1AFF20" w:rsidR="00E9778A" w:rsidRPr="0034163B" w:rsidRDefault="00A446F7" w:rsidP="0034163B">
      <w:pPr>
        <w:pStyle w:val="ListParagraph"/>
        <w:numPr>
          <w:ilvl w:val="0"/>
          <w:numId w:val="48"/>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34163B">
        <w:rPr>
          <w:rFonts w:ascii="Arial" w:eastAsia="Times New Roman" w:hAnsi="Arial" w:cs="Arial"/>
          <w:color w:val="000000" w:themeColor="text1"/>
          <w:spacing w:val="3"/>
          <w:sz w:val="21"/>
          <w:szCs w:val="21"/>
          <w:shd w:val="clear" w:color="auto" w:fill="FFFFFF"/>
        </w:rPr>
        <w:t>Curious</w:t>
      </w:r>
      <w:r w:rsidR="0034163B">
        <w:rPr>
          <w:rFonts w:ascii="Arial" w:eastAsia="Times New Roman" w:hAnsi="Arial" w:cs="Arial"/>
          <w:color w:val="000000" w:themeColor="text1"/>
          <w:spacing w:val="3"/>
          <w:sz w:val="21"/>
          <w:szCs w:val="21"/>
          <w:shd w:val="clear" w:color="auto" w:fill="FFFFFF"/>
        </w:rPr>
        <w:t xml:space="preserve"> in regard to </w:t>
      </w:r>
      <w:r w:rsidRPr="0034163B">
        <w:rPr>
          <w:rFonts w:ascii="Arial" w:eastAsia="Times New Roman" w:hAnsi="Arial" w:cs="Arial"/>
          <w:color w:val="000000" w:themeColor="text1"/>
          <w:spacing w:val="3"/>
          <w:sz w:val="21"/>
          <w:szCs w:val="21"/>
          <w:shd w:val="clear" w:color="auto" w:fill="FFFFFF"/>
        </w:rPr>
        <w:t>B</w:t>
      </w:r>
      <w:r w:rsidR="0034163B">
        <w:rPr>
          <w:rFonts w:ascii="Arial" w:eastAsia="Times New Roman" w:hAnsi="Arial" w:cs="Arial"/>
          <w:color w:val="000000" w:themeColor="text1"/>
          <w:spacing w:val="3"/>
          <w:sz w:val="21"/>
          <w:szCs w:val="21"/>
          <w:shd w:val="clear" w:color="auto" w:fill="FFFFFF"/>
        </w:rPr>
        <w:t xml:space="preserve">lack </w:t>
      </w:r>
      <w:r w:rsidRPr="0034163B">
        <w:rPr>
          <w:rFonts w:ascii="Arial" w:eastAsia="Times New Roman" w:hAnsi="Arial" w:cs="Arial"/>
          <w:color w:val="000000" w:themeColor="text1"/>
          <w:spacing w:val="3"/>
          <w:sz w:val="21"/>
          <w:szCs w:val="21"/>
          <w:shd w:val="clear" w:color="auto" w:fill="FFFFFF"/>
        </w:rPr>
        <w:t>L</w:t>
      </w:r>
      <w:r w:rsidR="0034163B">
        <w:rPr>
          <w:rFonts w:ascii="Arial" w:eastAsia="Times New Roman" w:hAnsi="Arial" w:cs="Arial"/>
          <w:color w:val="000000" w:themeColor="text1"/>
          <w:spacing w:val="3"/>
          <w:sz w:val="21"/>
          <w:szCs w:val="21"/>
          <w:shd w:val="clear" w:color="auto" w:fill="FFFFFF"/>
        </w:rPr>
        <w:t xml:space="preserve">ives </w:t>
      </w:r>
      <w:r w:rsidRPr="0034163B">
        <w:rPr>
          <w:rFonts w:ascii="Arial" w:eastAsia="Times New Roman" w:hAnsi="Arial" w:cs="Arial"/>
          <w:color w:val="000000" w:themeColor="text1"/>
          <w:spacing w:val="3"/>
          <w:sz w:val="21"/>
          <w:szCs w:val="21"/>
          <w:shd w:val="clear" w:color="auto" w:fill="FFFFFF"/>
        </w:rPr>
        <w:t>M</w:t>
      </w:r>
      <w:r w:rsidR="0034163B">
        <w:rPr>
          <w:rFonts w:ascii="Arial" w:eastAsia="Times New Roman" w:hAnsi="Arial" w:cs="Arial"/>
          <w:color w:val="000000" w:themeColor="text1"/>
          <w:spacing w:val="3"/>
          <w:sz w:val="21"/>
          <w:szCs w:val="21"/>
          <w:shd w:val="clear" w:color="auto" w:fill="FFFFFF"/>
        </w:rPr>
        <w:t>atter</w:t>
      </w:r>
      <w:r w:rsidRPr="0034163B">
        <w:rPr>
          <w:rFonts w:ascii="Arial" w:eastAsia="Times New Roman" w:hAnsi="Arial" w:cs="Arial"/>
          <w:color w:val="000000" w:themeColor="text1"/>
          <w:spacing w:val="3"/>
          <w:sz w:val="21"/>
          <w:szCs w:val="21"/>
          <w:shd w:val="clear" w:color="auto" w:fill="FFFFFF"/>
        </w:rPr>
        <w:t xml:space="preserve"> crisis and impact on patients and staff.</w:t>
      </w:r>
    </w:p>
    <w:p w14:paraId="28C8223E" w14:textId="0D1146DA" w:rsidR="00A446F7" w:rsidRDefault="00A446F7" w:rsidP="008162FF">
      <w:pPr>
        <w:pBdr>
          <w:top w:val="nil"/>
          <w:left w:val="nil"/>
          <w:bottom w:val="nil"/>
          <w:right w:val="nil"/>
          <w:between w:val="nil"/>
        </w:pBdr>
        <w:ind w:left="1440"/>
        <w:rPr>
          <w:rFonts w:ascii="Arial" w:eastAsia="Times New Roman" w:hAnsi="Arial" w:cs="Arial"/>
          <w:color w:val="000000" w:themeColor="text1"/>
          <w:spacing w:val="3"/>
          <w:sz w:val="21"/>
          <w:szCs w:val="21"/>
          <w:shd w:val="clear" w:color="auto" w:fill="FFFFFF"/>
        </w:rPr>
      </w:pPr>
      <w:r>
        <w:rPr>
          <w:rFonts w:ascii="Arial" w:eastAsia="Times New Roman" w:hAnsi="Arial" w:cs="Arial"/>
          <w:color w:val="000000" w:themeColor="text1"/>
          <w:spacing w:val="3"/>
          <w:sz w:val="21"/>
          <w:szCs w:val="21"/>
          <w:shd w:val="clear" w:color="auto" w:fill="FFFFFF"/>
        </w:rPr>
        <w:t xml:space="preserve">Hard time with this as we </w:t>
      </w:r>
      <w:proofErr w:type="gramStart"/>
      <w:r>
        <w:rPr>
          <w:rFonts w:ascii="Arial" w:eastAsia="Times New Roman" w:hAnsi="Arial" w:cs="Arial"/>
          <w:color w:val="000000" w:themeColor="text1"/>
          <w:spacing w:val="3"/>
          <w:sz w:val="21"/>
          <w:szCs w:val="21"/>
          <w:shd w:val="clear" w:color="auto" w:fill="FFFFFF"/>
        </w:rPr>
        <w:t>do</w:t>
      </w:r>
      <w:proofErr w:type="gramEnd"/>
      <w:r>
        <w:rPr>
          <w:rFonts w:ascii="Arial" w:eastAsia="Times New Roman" w:hAnsi="Arial" w:cs="Arial"/>
          <w:color w:val="000000" w:themeColor="text1"/>
          <w:spacing w:val="3"/>
          <w:sz w:val="21"/>
          <w:szCs w:val="21"/>
          <w:shd w:val="clear" w:color="auto" w:fill="FFFFFF"/>
        </w:rPr>
        <w:t xml:space="preserve"> not feel we are experts on racism, however we are good listeners.  When someone is upset and hurt, provide support.  Prospectively we have deferred to </w:t>
      </w:r>
      <w:r w:rsidR="0034163B">
        <w:rPr>
          <w:rFonts w:ascii="Arial" w:eastAsia="Times New Roman" w:hAnsi="Arial" w:cs="Arial"/>
          <w:color w:val="000000" w:themeColor="text1"/>
          <w:spacing w:val="3"/>
          <w:sz w:val="21"/>
          <w:szCs w:val="21"/>
          <w:shd w:val="clear" w:color="auto" w:fill="FFFFFF"/>
        </w:rPr>
        <w:t xml:space="preserve">the </w:t>
      </w:r>
      <w:r>
        <w:rPr>
          <w:rFonts w:ascii="Arial" w:eastAsia="Times New Roman" w:hAnsi="Arial" w:cs="Arial"/>
          <w:color w:val="000000" w:themeColor="text1"/>
          <w:spacing w:val="3"/>
          <w:sz w:val="21"/>
          <w:szCs w:val="21"/>
          <w:shd w:val="clear" w:color="auto" w:fill="FFFFFF"/>
        </w:rPr>
        <w:t xml:space="preserve">department of equity and inclusion.  We have provided back up support to them.  </w:t>
      </w:r>
    </w:p>
    <w:p w14:paraId="5EDA518B" w14:textId="2D28BE74" w:rsidR="00A446F7" w:rsidRPr="0034163B" w:rsidRDefault="00A446F7" w:rsidP="0034163B">
      <w:pPr>
        <w:pStyle w:val="ListParagraph"/>
        <w:numPr>
          <w:ilvl w:val="0"/>
          <w:numId w:val="48"/>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34163B">
        <w:rPr>
          <w:rFonts w:ascii="Arial" w:eastAsia="Times New Roman" w:hAnsi="Arial" w:cs="Arial"/>
          <w:color w:val="000000" w:themeColor="text1"/>
          <w:spacing w:val="3"/>
          <w:sz w:val="21"/>
          <w:szCs w:val="21"/>
          <w:shd w:val="clear" w:color="auto" w:fill="FFFFFF"/>
        </w:rPr>
        <w:t>Such good support and reaction, how did RISE become so successful?</w:t>
      </w:r>
    </w:p>
    <w:p w14:paraId="6EE9C6C3" w14:textId="341625A0" w:rsidR="00A446F7" w:rsidRPr="008162FF" w:rsidRDefault="00A446F7" w:rsidP="0034163B">
      <w:pPr>
        <w:pBdr>
          <w:top w:val="nil"/>
          <w:left w:val="nil"/>
          <w:bottom w:val="nil"/>
          <w:right w:val="nil"/>
          <w:between w:val="nil"/>
        </w:pBdr>
        <w:ind w:left="1440"/>
        <w:rPr>
          <w:rFonts w:ascii="Arial" w:eastAsia="Times New Roman" w:hAnsi="Arial" w:cs="Arial"/>
          <w:color w:val="000000" w:themeColor="text1"/>
          <w:spacing w:val="3"/>
          <w:sz w:val="21"/>
          <w:szCs w:val="21"/>
          <w:shd w:val="clear" w:color="auto" w:fill="FFFFFF"/>
        </w:rPr>
      </w:pPr>
      <w:r w:rsidRPr="008162FF">
        <w:rPr>
          <w:rFonts w:ascii="Arial" w:eastAsia="Times New Roman" w:hAnsi="Arial" w:cs="Arial"/>
          <w:color w:val="000000" w:themeColor="text1"/>
          <w:spacing w:val="3"/>
          <w:sz w:val="21"/>
          <w:szCs w:val="21"/>
          <w:shd w:val="clear" w:color="auto" w:fill="FFFFFF"/>
        </w:rPr>
        <w:t xml:space="preserve">Unsure, </w:t>
      </w:r>
      <w:r w:rsidR="00535C57" w:rsidRPr="008162FF">
        <w:rPr>
          <w:rFonts w:ascii="Arial" w:eastAsia="Times New Roman" w:hAnsi="Arial" w:cs="Arial"/>
          <w:color w:val="000000" w:themeColor="text1"/>
          <w:spacing w:val="3"/>
          <w:sz w:val="21"/>
          <w:szCs w:val="21"/>
          <w:shd w:val="clear" w:color="auto" w:fill="FFFFFF"/>
        </w:rPr>
        <w:t xml:space="preserve">it rose to </w:t>
      </w:r>
      <w:r w:rsidRPr="008162FF">
        <w:rPr>
          <w:rFonts w:ascii="Arial" w:eastAsia="Times New Roman" w:hAnsi="Arial" w:cs="Arial"/>
          <w:color w:val="000000" w:themeColor="text1"/>
          <w:spacing w:val="3"/>
          <w:sz w:val="21"/>
          <w:szCs w:val="21"/>
          <w:shd w:val="clear" w:color="auto" w:fill="FFFFFF"/>
        </w:rPr>
        <w:t>about 2000 calls</w:t>
      </w:r>
      <w:r w:rsidR="00535C57" w:rsidRPr="008162FF">
        <w:rPr>
          <w:rFonts w:ascii="Arial" w:eastAsia="Times New Roman" w:hAnsi="Arial" w:cs="Arial"/>
          <w:color w:val="000000" w:themeColor="text1"/>
          <w:spacing w:val="3"/>
          <w:sz w:val="21"/>
          <w:szCs w:val="21"/>
          <w:shd w:val="clear" w:color="auto" w:fill="FFFFFF"/>
        </w:rPr>
        <w:t xml:space="preserve"> over three months, vs prior 12 calls a week</w:t>
      </w:r>
      <w:r w:rsidRPr="008162FF">
        <w:rPr>
          <w:rFonts w:ascii="Arial" w:eastAsia="Times New Roman" w:hAnsi="Arial" w:cs="Arial"/>
          <w:color w:val="000000" w:themeColor="text1"/>
          <w:spacing w:val="3"/>
          <w:sz w:val="21"/>
          <w:szCs w:val="21"/>
          <w:shd w:val="clear" w:color="auto" w:fill="FFFFFF"/>
        </w:rPr>
        <w:t>.  Still feel majority of the people needing he</w:t>
      </w:r>
      <w:r w:rsidR="0034163B" w:rsidRPr="008162FF">
        <w:rPr>
          <w:rFonts w:ascii="Arial" w:eastAsia="Times New Roman" w:hAnsi="Arial" w:cs="Arial"/>
          <w:color w:val="000000" w:themeColor="text1"/>
          <w:spacing w:val="3"/>
          <w:sz w:val="21"/>
          <w:szCs w:val="21"/>
          <w:shd w:val="clear" w:color="auto" w:fill="FFFFFF"/>
        </w:rPr>
        <w:t>lp do not call.  Two things</w:t>
      </w:r>
      <w:r w:rsidR="00535C57" w:rsidRPr="008162FF">
        <w:rPr>
          <w:rFonts w:ascii="Arial" w:eastAsia="Times New Roman" w:hAnsi="Arial" w:cs="Arial"/>
          <w:color w:val="000000" w:themeColor="text1"/>
          <w:spacing w:val="3"/>
          <w:sz w:val="21"/>
          <w:szCs w:val="21"/>
          <w:shd w:val="clear" w:color="auto" w:fill="FFFFFF"/>
        </w:rPr>
        <w:t xml:space="preserve"> may have helped</w:t>
      </w:r>
      <w:r w:rsidR="0034163B" w:rsidRPr="008162FF">
        <w:rPr>
          <w:rFonts w:ascii="Arial" w:eastAsia="Times New Roman" w:hAnsi="Arial" w:cs="Arial"/>
          <w:color w:val="000000" w:themeColor="text1"/>
          <w:spacing w:val="3"/>
          <w:sz w:val="21"/>
          <w:szCs w:val="21"/>
          <w:shd w:val="clear" w:color="auto" w:fill="FFFFFF"/>
        </w:rPr>
        <w:t xml:space="preserve">: </w:t>
      </w:r>
    </w:p>
    <w:p w14:paraId="0170F54B" w14:textId="1420F4A3" w:rsidR="00A446F7" w:rsidRPr="008162FF" w:rsidRDefault="00A446F7" w:rsidP="00A446F7">
      <w:pPr>
        <w:pStyle w:val="ListParagraph"/>
        <w:numPr>
          <w:ilvl w:val="0"/>
          <w:numId w:val="47"/>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8162FF">
        <w:rPr>
          <w:rFonts w:ascii="Arial" w:eastAsia="Times New Roman" w:hAnsi="Arial" w:cs="Arial"/>
          <w:color w:val="000000" w:themeColor="text1"/>
          <w:spacing w:val="3"/>
          <w:sz w:val="21"/>
          <w:szCs w:val="21"/>
          <w:shd w:val="clear" w:color="auto" w:fill="FFFFFF"/>
        </w:rPr>
        <w:t>Culture has shifted over last 9 years common place for RISE and Psychological First Aide</w:t>
      </w:r>
    </w:p>
    <w:p w14:paraId="0F9EF76D" w14:textId="3A2E494A" w:rsidR="005F507B" w:rsidRPr="008162FF" w:rsidRDefault="00A446F7" w:rsidP="00361198">
      <w:pPr>
        <w:pStyle w:val="ListParagraph"/>
        <w:numPr>
          <w:ilvl w:val="0"/>
          <w:numId w:val="47"/>
        </w:numPr>
        <w:pBdr>
          <w:top w:val="nil"/>
          <w:left w:val="nil"/>
          <w:bottom w:val="nil"/>
          <w:right w:val="nil"/>
          <w:between w:val="nil"/>
        </w:pBdr>
        <w:rPr>
          <w:rFonts w:ascii="Arial" w:eastAsia="Times New Roman" w:hAnsi="Arial" w:cs="Arial"/>
          <w:color w:val="000000" w:themeColor="text1"/>
          <w:spacing w:val="3"/>
          <w:sz w:val="21"/>
          <w:szCs w:val="21"/>
          <w:shd w:val="clear" w:color="auto" w:fill="FFFFFF"/>
        </w:rPr>
      </w:pPr>
      <w:r w:rsidRPr="008162FF">
        <w:rPr>
          <w:rFonts w:ascii="Arial" w:eastAsia="Times New Roman" w:hAnsi="Arial" w:cs="Arial"/>
          <w:color w:val="000000" w:themeColor="text1"/>
          <w:spacing w:val="3"/>
          <w:sz w:val="21"/>
          <w:szCs w:val="21"/>
          <w:shd w:val="clear" w:color="auto" w:fill="FFFFFF"/>
        </w:rPr>
        <w:t xml:space="preserve">A lot of support from top leadership across organization and trumpeting RISE and clinical excellence in health system.  It has been a process.  The more you can do the more people will take advantage. </w:t>
      </w:r>
    </w:p>
    <w:p w14:paraId="6281E85C" w14:textId="4B86915E" w:rsidR="00361198" w:rsidRPr="008162FF" w:rsidRDefault="008162FF" w:rsidP="00361198">
      <w:pPr>
        <w:rPr>
          <w:rFonts w:ascii="Arial" w:eastAsia="Arial" w:hAnsi="Arial" w:cs="Arial"/>
          <w:b/>
          <w:color w:val="000000" w:themeColor="text1"/>
          <w:sz w:val="21"/>
          <w:szCs w:val="21"/>
        </w:rPr>
      </w:pPr>
      <w:r w:rsidRPr="008162FF">
        <w:rPr>
          <w:rFonts w:ascii="Arial" w:eastAsia="Arial" w:hAnsi="Arial" w:cs="Arial"/>
          <w:b/>
          <w:color w:val="000000" w:themeColor="text1"/>
          <w:sz w:val="21"/>
          <w:szCs w:val="21"/>
        </w:rPr>
        <w:t>COMING UP</w:t>
      </w:r>
      <w:r w:rsidR="00361198" w:rsidRPr="008162FF">
        <w:rPr>
          <w:rFonts w:ascii="Arial" w:eastAsia="Arial" w:hAnsi="Arial" w:cs="Arial"/>
          <w:b/>
          <w:color w:val="000000" w:themeColor="text1"/>
          <w:sz w:val="21"/>
          <w:szCs w:val="21"/>
        </w:rPr>
        <w:t xml:space="preserve">: </w:t>
      </w:r>
    </w:p>
    <w:p w14:paraId="0BAC5AF4" w14:textId="05FC771F" w:rsidR="00C422DA" w:rsidRPr="008162FF" w:rsidRDefault="00C422DA" w:rsidP="006E0CFA">
      <w:pPr>
        <w:rPr>
          <w:rFonts w:ascii="Arial" w:eastAsia="Arial" w:hAnsi="Arial" w:cs="Arial"/>
          <w:color w:val="FF0000"/>
          <w:sz w:val="21"/>
          <w:szCs w:val="21"/>
        </w:rPr>
      </w:pPr>
    </w:p>
    <w:p w14:paraId="4C7B11B2" w14:textId="2FFEACE3" w:rsidR="006E0CFA" w:rsidRPr="008162FF" w:rsidRDefault="00230469" w:rsidP="006E0CFA">
      <w:pPr>
        <w:pStyle w:val="ListParagraph"/>
        <w:numPr>
          <w:ilvl w:val="0"/>
          <w:numId w:val="22"/>
        </w:numPr>
        <w:rPr>
          <w:rStyle w:val="Hyperlink"/>
          <w:rFonts w:ascii="Arial" w:eastAsia="Arial" w:hAnsi="Arial" w:cs="Arial"/>
          <w:color w:val="000000" w:themeColor="text1"/>
          <w:sz w:val="21"/>
          <w:szCs w:val="21"/>
          <w:u w:val="none"/>
        </w:rPr>
      </w:pPr>
      <w:r>
        <w:rPr>
          <w:rFonts w:ascii="Arial" w:eastAsia="Arial" w:hAnsi="Arial" w:cs="Arial"/>
          <w:color w:val="000000" w:themeColor="text1"/>
          <w:sz w:val="21"/>
          <w:szCs w:val="21"/>
        </w:rPr>
        <w:t>Register on this website, and download mental health playbook:</w:t>
      </w:r>
      <w:r w:rsidR="006E0CFA" w:rsidRPr="008162FF">
        <w:rPr>
          <w:rFonts w:ascii="Arial" w:eastAsia="Arial" w:hAnsi="Arial" w:cs="Arial"/>
          <w:color w:val="000000" w:themeColor="text1"/>
          <w:sz w:val="21"/>
          <w:szCs w:val="21"/>
        </w:rPr>
        <w:t xml:space="preserve"> </w:t>
      </w:r>
      <w:hyperlink r:id="rId10" w:tgtFrame="_blank" w:history="1">
        <w:r w:rsidR="006E0CFA" w:rsidRPr="008162FF">
          <w:rPr>
            <w:rStyle w:val="Hyperlink"/>
            <w:rFonts w:ascii="Arial" w:hAnsi="Arial" w:cs="Arial"/>
            <w:color w:val="000000" w:themeColor="text1"/>
            <w:sz w:val="21"/>
            <w:szCs w:val="21"/>
            <w:shd w:val="clear" w:color="auto" w:fill="FFFFFF"/>
          </w:rPr>
          <w:t>Me</w:t>
        </w:r>
        <w:r w:rsidR="006E0CFA" w:rsidRPr="008162FF">
          <w:rPr>
            <w:rStyle w:val="Hyperlink"/>
            <w:rFonts w:ascii="Arial" w:hAnsi="Arial" w:cs="Arial"/>
            <w:color w:val="000000" w:themeColor="text1"/>
            <w:sz w:val="21"/>
            <w:szCs w:val="21"/>
            <w:shd w:val="clear" w:color="auto" w:fill="FFFFFF"/>
          </w:rPr>
          <w:t>n</w:t>
        </w:r>
        <w:r w:rsidR="006E0CFA" w:rsidRPr="008162FF">
          <w:rPr>
            <w:rStyle w:val="Hyperlink"/>
            <w:rFonts w:ascii="Arial" w:hAnsi="Arial" w:cs="Arial"/>
            <w:color w:val="000000" w:themeColor="text1"/>
            <w:sz w:val="21"/>
            <w:szCs w:val="21"/>
            <w:shd w:val="clear" w:color="auto" w:fill="FFFFFF"/>
          </w:rPr>
          <w:t xml:space="preserve">tal Health Support for the Healthcare Workforce website </w:t>
        </w:r>
      </w:hyperlink>
    </w:p>
    <w:p w14:paraId="513515E7" w14:textId="0E685B6E" w:rsidR="007F3510" w:rsidRPr="008162FF" w:rsidRDefault="006B1697" w:rsidP="006B1697">
      <w:pPr>
        <w:pStyle w:val="ListParagraph"/>
        <w:numPr>
          <w:ilvl w:val="0"/>
          <w:numId w:val="22"/>
        </w:numPr>
        <w:rPr>
          <w:rFonts w:ascii="Arial" w:eastAsia="Times New Roman" w:hAnsi="Arial" w:cs="Arial"/>
          <w:sz w:val="21"/>
          <w:szCs w:val="21"/>
        </w:rPr>
      </w:pPr>
      <w:r w:rsidRPr="008162FF">
        <w:rPr>
          <w:rFonts w:ascii="Arial" w:eastAsia="Times New Roman" w:hAnsi="Arial" w:cs="Arial"/>
          <w:sz w:val="21"/>
          <w:szCs w:val="21"/>
        </w:rPr>
        <w:t xml:space="preserve">Wednesday, July 29th (noon-1pm) Dr. Liselotte </w:t>
      </w:r>
      <w:proofErr w:type="spellStart"/>
      <w:r w:rsidRPr="008162FF">
        <w:rPr>
          <w:rFonts w:ascii="Arial" w:eastAsia="Times New Roman" w:hAnsi="Arial" w:cs="Arial"/>
          <w:sz w:val="21"/>
          <w:szCs w:val="21"/>
        </w:rPr>
        <w:t>Dyrbye</w:t>
      </w:r>
      <w:proofErr w:type="spellEnd"/>
      <w:r w:rsidRPr="008162FF">
        <w:rPr>
          <w:rFonts w:ascii="Arial" w:eastAsia="Times New Roman" w:hAnsi="Arial" w:cs="Arial"/>
          <w:sz w:val="21"/>
          <w:szCs w:val="21"/>
        </w:rPr>
        <w:t xml:space="preserve">, Co-Director of Dept of Medicine Physician Well-Being Program Mayo Clinic </w:t>
      </w:r>
    </w:p>
    <w:p w14:paraId="09743E49" w14:textId="0B764518" w:rsidR="007F3510" w:rsidRPr="008162FF" w:rsidRDefault="006B1697" w:rsidP="006B1697">
      <w:pPr>
        <w:pStyle w:val="ListParagraph"/>
        <w:numPr>
          <w:ilvl w:val="0"/>
          <w:numId w:val="22"/>
        </w:numPr>
        <w:rPr>
          <w:rFonts w:ascii="Arial" w:eastAsia="Times New Roman" w:hAnsi="Arial" w:cs="Arial"/>
          <w:sz w:val="21"/>
          <w:szCs w:val="21"/>
        </w:rPr>
      </w:pPr>
      <w:r w:rsidRPr="008162FF">
        <w:rPr>
          <w:rFonts w:ascii="Arial" w:eastAsia="Times New Roman" w:hAnsi="Arial" w:cs="Arial"/>
          <w:sz w:val="21"/>
          <w:szCs w:val="21"/>
        </w:rPr>
        <w:t xml:space="preserve">Wednesday, August 12th (TBD) Wednesday, August 26th (noon – 1pm) Dr. Susan Scott, Nurse Scientist/Adjunct Associate Professor, Founder, </w:t>
      </w:r>
      <w:proofErr w:type="spellStart"/>
      <w:r w:rsidRPr="008162FF">
        <w:rPr>
          <w:rFonts w:ascii="Arial" w:eastAsia="Times New Roman" w:hAnsi="Arial" w:cs="Arial"/>
          <w:sz w:val="21"/>
          <w:szCs w:val="21"/>
        </w:rPr>
        <w:t>forYOU</w:t>
      </w:r>
      <w:proofErr w:type="spellEnd"/>
      <w:r w:rsidRPr="008162FF">
        <w:rPr>
          <w:rFonts w:ascii="Arial" w:eastAsia="Times New Roman" w:hAnsi="Arial" w:cs="Arial"/>
          <w:sz w:val="21"/>
          <w:szCs w:val="21"/>
        </w:rPr>
        <w:t xml:space="preserve"> Team University of Missouri Health Care </w:t>
      </w:r>
    </w:p>
    <w:p w14:paraId="2858544B" w14:textId="2ED724C7" w:rsidR="007F3510" w:rsidRPr="00230469" w:rsidRDefault="006B1697" w:rsidP="006B1697">
      <w:pPr>
        <w:pStyle w:val="ListParagraph"/>
        <w:numPr>
          <w:ilvl w:val="0"/>
          <w:numId w:val="22"/>
        </w:numPr>
        <w:rPr>
          <w:rFonts w:ascii="Arial" w:eastAsia="Times New Roman" w:hAnsi="Arial" w:cs="Arial"/>
          <w:sz w:val="21"/>
          <w:szCs w:val="21"/>
        </w:rPr>
      </w:pPr>
      <w:r w:rsidRPr="008162FF">
        <w:rPr>
          <w:rFonts w:ascii="Arial" w:eastAsia="Times New Roman" w:hAnsi="Arial" w:cs="Arial"/>
          <w:sz w:val="21"/>
          <w:szCs w:val="21"/>
        </w:rPr>
        <w:t xml:space="preserve">Wednesday, September 9th (noon – 1pm) Dr. Jonathan </w:t>
      </w:r>
      <w:proofErr w:type="spellStart"/>
      <w:r w:rsidRPr="008162FF">
        <w:rPr>
          <w:rFonts w:ascii="Arial" w:eastAsia="Times New Roman" w:hAnsi="Arial" w:cs="Arial"/>
          <w:sz w:val="21"/>
          <w:szCs w:val="21"/>
        </w:rPr>
        <w:t>Ripp</w:t>
      </w:r>
      <w:proofErr w:type="spellEnd"/>
      <w:r w:rsidRPr="008162FF">
        <w:rPr>
          <w:rFonts w:ascii="Arial" w:eastAsia="Times New Roman" w:hAnsi="Arial" w:cs="Arial"/>
          <w:sz w:val="21"/>
          <w:szCs w:val="21"/>
        </w:rPr>
        <w:t xml:space="preserve">, Senior Associate Dean for Well-Being and Resilience &amp; Chief Wellness Officer Mount Sinai Health System, NY </w:t>
      </w:r>
    </w:p>
    <w:p w14:paraId="7466A175" w14:textId="77777777" w:rsidR="006B1697" w:rsidRPr="008162FF" w:rsidRDefault="006B1697" w:rsidP="006E0CFA">
      <w:pPr>
        <w:ind w:left="720"/>
        <w:rPr>
          <w:rFonts w:ascii="Arial" w:eastAsia="Arial" w:hAnsi="Arial" w:cs="Arial"/>
          <w:color w:val="000000" w:themeColor="text1"/>
          <w:sz w:val="21"/>
          <w:szCs w:val="21"/>
        </w:rPr>
      </w:pPr>
      <w:bookmarkStart w:id="0" w:name="_GoBack"/>
      <w:bookmarkEnd w:id="0"/>
    </w:p>
    <w:sectPr w:rsidR="006B1697" w:rsidRPr="008162FF" w:rsidSect="00976F7A">
      <w:footerReference w:type="even" r:id="rId11"/>
      <w:footerReference w:type="default" r:id="rId12"/>
      <w:headerReference w:type="first" r:id="rId13"/>
      <w:pgSz w:w="12240" w:h="15840"/>
      <w:pgMar w:top="720" w:right="864" w:bottom="806" w:left="864"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26932" w14:textId="77777777" w:rsidR="008319BD" w:rsidRDefault="008319BD" w:rsidP="00747BCB">
      <w:r>
        <w:separator/>
      </w:r>
    </w:p>
  </w:endnote>
  <w:endnote w:type="continuationSeparator" w:id="0">
    <w:p w14:paraId="29DA8665" w14:textId="77777777" w:rsidR="008319BD" w:rsidRDefault="008319BD" w:rsidP="0074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9558458"/>
      <w:docPartObj>
        <w:docPartGallery w:val="Page Numbers (Bottom of Page)"/>
        <w:docPartUnique/>
      </w:docPartObj>
    </w:sdtPr>
    <w:sdtEndPr>
      <w:rPr>
        <w:rStyle w:val="PageNumber"/>
      </w:rPr>
    </w:sdtEndPr>
    <w:sdtContent>
      <w:p w14:paraId="1364A11D" w14:textId="1E055152" w:rsidR="00747BCB" w:rsidRDefault="00747BCB" w:rsidP="00F00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FBC38" w14:textId="77777777" w:rsidR="00747BCB" w:rsidRDefault="00747BCB" w:rsidP="00747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632243"/>
      <w:docPartObj>
        <w:docPartGallery w:val="Page Numbers (Bottom of Page)"/>
        <w:docPartUnique/>
      </w:docPartObj>
    </w:sdtPr>
    <w:sdtEndPr>
      <w:rPr>
        <w:rStyle w:val="PageNumber"/>
      </w:rPr>
    </w:sdtEndPr>
    <w:sdtContent>
      <w:p w14:paraId="4F10B6BB" w14:textId="26C975E2" w:rsidR="00747BCB" w:rsidRDefault="00747BCB" w:rsidP="00F007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23661A" w14:textId="77777777" w:rsidR="00747BCB" w:rsidRDefault="00747BCB" w:rsidP="00747B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849D0" w14:textId="77777777" w:rsidR="008319BD" w:rsidRDefault="008319BD" w:rsidP="00747BCB">
      <w:r>
        <w:separator/>
      </w:r>
    </w:p>
  </w:footnote>
  <w:footnote w:type="continuationSeparator" w:id="0">
    <w:p w14:paraId="081F367E" w14:textId="77777777" w:rsidR="008319BD" w:rsidRDefault="008319BD" w:rsidP="00747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3AD20" w14:textId="752E193C" w:rsidR="00976F7A" w:rsidRDefault="00976F7A">
    <w:pPr>
      <w:pStyle w:val="Header"/>
    </w:pPr>
    <w:r>
      <w:rPr>
        <w:noProof/>
      </w:rPr>
      <w:drawing>
        <wp:anchor distT="0" distB="0" distL="114300" distR="114300" simplePos="0" relativeHeight="251659264" behindDoc="1" locked="0" layoutInCell="1" allowOverlap="1" wp14:anchorId="048B1986" wp14:editId="166CD378">
          <wp:simplePos x="0" y="0"/>
          <wp:positionH relativeFrom="page">
            <wp:posOffset>29351</wp:posOffset>
          </wp:positionH>
          <wp:positionV relativeFrom="paragraph">
            <wp:posOffset>-440266</wp:posOffset>
          </wp:positionV>
          <wp:extent cx="7679654" cy="1379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SI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7679654" cy="1379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588"/>
    <w:multiLevelType w:val="hybridMultilevel"/>
    <w:tmpl w:val="0A9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072C8"/>
    <w:multiLevelType w:val="hybridMultilevel"/>
    <w:tmpl w:val="575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3271B"/>
    <w:multiLevelType w:val="hybridMultilevel"/>
    <w:tmpl w:val="CD30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3D76"/>
    <w:multiLevelType w:val="hybridMultilevel"/>
    <w:tmpl w:val="48DA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47736"/>
    <w:multiLevelType w:val="hybridMultilevel"/>
    <w:tmpl w:val="B8426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55B55"/>
    <w:multiLevelType w:val="hybridMultilevel"/>
    <w:tmpl w:val="4E5E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D35E5"/>
    <w:multiLevelType w:val="hybridMultilevel"/>
    <w:tmpl w:val="5B762FFC"/>
    <w:lvl w:ilvl="0" w:tplc="E2F8C54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80814"/>
    <w:multiLevelType w:val="hybridMultilevel"/>
    <w:tmpl w:val="3446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1F0042"/>
    <w:multiLevelType w:val="hybridMultilevel"/>
    <w:tmpl w:val="3F0E7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4128C"/>
    <w:multiLevelType w:val="hybridMultilevel"/>
    <w:tmpl w:val="FC1E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E19F2"/>
    <w:multiLevelType w:val="hybridMultilevel"/>
    <w:tmpl w:val="14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1A14"/>
    <w:multiLevelType w:val="hybridMultilevel"/>
    <w:tmpl w:val="638EA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C3273"/>
    <w:multiLevelType w:val="hybridMultilevel"/>
    <w:tmpl w:val="440CC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7682B"/>
    <w:multiLevelType w:val="hybridMultilevel"/>
    <w:tmpl w:val="4DF04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8030A"/>
    <w:multiLevelType w:val="hybridMultilevel"/>
    <w:tmpl w:val="73503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D5E"/>
    <w:multiLevelType w:val="hybridMultilevel"/>
    <w:tmpl w:val="7914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B0D72"/>
    <w:multiLevelType w:val="hybridMultilevel"/>
    <w:tmpl w:val="2300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90C36"/>
    <w:multiLevelType w:val="hybridMultilevel"/>
    <w:tmpl w:val="62C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05EE"/>
    <w:multiLevelType w:val="hybridMultilevel"/>
    <w:tmpl w:val="EE7C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8F1D00"/>
    <w:multiLevelType w:val="hybridMultilevel"/>
    <w:tmpl w:val="989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312BB"/>
    <w:multiLevelType w:val="hybridMultilevel"/>
    <w:tmpl w:val="9A0A0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65911"/>
    <w:multiLevelType w:val="hybridMultilevel"/>
    <w:tmpl w:val="D926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40F7A"/>
    <w:multiLevelType w:val="hybridMultilevel"/>
    <w:tmpl w:val="E86A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5F364C"/>
    <w:multiLevelType w:val="hybridMultilevel"/>
    <w:tmpl w:val="729E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AE5CCD"/>
    <w:multiLevelType w:val="hybridMultilevel"/>
    <w:tmpl w:val="E1D8B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65F37"/>
    <w:multiLevelType w:val="hybridMultilevel"/>
    <w:tmpl w:val="1C3C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C5152"/>
    <w:multiLevelType w:val="hybridMultilevel"/>
    <w:tmpl w:val="EDA6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6358E"/>
    <w:multiLevelType w:val="hybridMultilevel"/>
    <w:tmpl w:val="6FCE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D806872"/>
    <w:multiLevelType w:val="hybridMultilevel"/>
    <w:tmpl w:val="2CB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9D675D"/>
    <w:multiLevelType w:val="hybridMultilevel"/>
    <w:tmpl w:val="5972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3B1243"/>
    <w:multiLevelType w:val="hybridMultilevel"/>
    <w:tmpl w:val="820C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974CB"/>
    <w:multiLevelType w:val="hybridMultilevel"/>
    <w:tmpl w:val="0C28A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302158"/>
    <w:multiLevelType w:val="hybridMultilevel"/>
    <w:tmpl w:val="27A2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F2BBA"/>
    <w:multiLevelType w:val="hybridMultilevel"/>
    <w:tmpl w:val="BD062048"/>
    <w:lvl w:ilvl="0" w:tplc="65CE049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F2B3F94"/>
    <w:multiLevelType w:val="hybridMultilevel"/>
    <w:tmpl w:val="4076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03603"/>
    <w:multiLevelType w:val="hybridMultilevel"/>
    <w:tmpl w:val="ACA2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B177F"/>
    <w:multiLevelType w:val="hybridMultilevel"/>
    <w:tmpl w:val="28CE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B0F69"/>
    <w:multiLevelType w:val="hybridMultilevel"/>
    <w:tmpl w:val="BA52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2D742F"/>
    <w:multiLevelType w:val="hybridMultilevel"/>
    <w:tmpl w:val="1FF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3E0DAA"/>
    <w:multiLevelType w:val="hybridMultilevel"/>
    <w:tmpl w:val="D1C0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27BBF"/>
    <w:multiLevelType w:val="hybridMultilevel"/>
    <w:tmpl w:val="687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8F2B59"/>
    <w:multiLevelType w:val="hybridMultilevel"/>
    <w:tmpl w:val="49B4E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32C81"/>
    <w:multiLevelType w:val="hybridMultilevel"/>
    <w:tmpl w:val="0398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7F24C7"/>
    <w:multiLevelType w:val="hybridMultilevel"/>
    <w:tmpl w:val="42C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63A83"/>
    <w:multiLevelType w:val="hybridMultilevel"/>
    <w:tmpl w:val="E50C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46198"/>
    <w:multiLevelType w:val="hybridMultilevel"/>
    <w:tmpl w:val="B640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12EF7"/>
    <w:multiLevelType w:val="hybridMultilevel"/>
    <w:tmpl w:val="E06C0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3B528B"/>
    <w:multiLevelType w:val="hybridMultilevel"/>
    <w:tmpl w:val="D3422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37"/>
  </w:num>
  <w:num w:numId="4">
    <w:abstractNumId w:val="25"/>
  </w:num>
  <w:num w:numId="5">
    <w:abstractNumId w:val="34"/>
  </w:num>
  <w:num w:numId="6">
    <w:abstractNumId w:val="30"/>
  </w:num>
  <w:num w:numId="7">
    <w:abstractNumId w:val="13"/>
  </w:num>
  <w:num w:numId="8">
    <w:abstractNumId w:val="47"/>
  </w:num>
  <w:num w:numId="9">
    <w:abstractNumId w:val="31"/>
  </w:num>
  <w:num w:numId="10">
    <w:abstractNumId w:val="27"/>
  </w:num>
  <w:num w:numId="11">
    <w:abstractNumId w:val="18"/>
  </w:num>
  <w:num w:numId="12">
    <w:abstractNumId w:val="17"/>
  </w:num>
  <w:num w:numId="13">
    <w:abstractNumId w:val="35"/>
  </w:num>
  <w:num w:numId="14">
    <w:abstractNumId w:val="2"/>
  </w:num>
  <w:num w:numId="15">
    <w:abstractNumId w:val="28"/>
  </w:num>
  <w:num w:numId="16">
    <w:abstractNumId w:val="11"/>
  </w:num>
  <w:num w:numId="17">
    <w:abstractNumId w:val="23"/>
  </w:num>
  <w:num w:numId="18">
    <w:abstractNumId w:val="45"/>
  </w:num>
  <w:num w:numId="19">
    <w:abstractNumId w:val="6"/>
  </w:num>
  <w:num w:numId="20">
    <w:abstractNumId w:val="21"/>
  </w:num>
  <w:num w:numId="21">
    <w:abstractNumId w:val="43"/>
  </w:num>
  <w:num w:numId="22">
    <w:abstractNumId w:val="32"/>
  </w:num>
  <w:num w:numId="23">
    <w:abstractNumId w:val="24"/>
  </w:num>
  <w:num w:numId="24">
    <w:abstractNumId w:val="39"/>
  </w:num>
  <w:num w:numId="25">
    <w:abstractNumId w:val="46"/>
  </w:num>
  <w:num w:numId="26">
    <w:abstractNumId w:val="44"/>
  </w:num>
  <w:num w:numId="27">
    <w:abstractNumId w:val="1"/>
  </w:num>
  <w:num w:numId="28">
    <w:abstractNumId w:val="3"/>
  </w:num>
  <w:num w:numId="29">
    <w:abstractNumId w:val="10"/>
  </w:num>
  <w:num w:numId="30">
    <w:abstractNumId w:val="15"/>
  </w:num>
  <w:num w:numId="31">
    <w:abstractNumId w:val="9"/>
  </w:num>
  <w:num w:numId="32">
    <w:abstractNumId w:val="29"/>
  </w:num>
  <w:num w:numId="33">
    <w:abstractNumId w:val="7"/>
  </w:num>
  <w:num w:numId="34">
    <w:abstractNumId w:val="38"/>
  </w:num>
  <w:num w:numId="35">
    <w:abstractNumId w:val="0"/>
  </w:num>
  <w:num w:numId="36">
    <w:abstractNumId w:val="42"/>
  </w:num>
  <w:num w:numId="37">
    <w:abstractNumId w:val="40"/>
  </w:num>
  <w:num w:numId="38">
    <w:abstractNumId w:val="36"/>
  </w:num>
  <w:num w:numId="39">
    <w:abstractNumId w:val="26"/>
  </w:num>
  <w:num w:numId="40">
    <w:abstractNumId w:val="8"/>
  </w:num>
  <w:num w:numId="41">
    <w:abstractNumId w:val="12"/>
  </w:num>
  <w:num w:numId="42">
    <w:abstractNumId w:val="16"/>
  </w:num>
  <w:num w:numId="43">
    <w:abstractNumId w:val="22"/>
  </w:num>
  <w:num w:numId="44">
    <w:abstractNumId w:val="41"/>
  </w:num>
  <w:num w:numId="45">
    <w:abstractNumId w:val="19"/>
  </w:num>
  <w:num w:numId="46">
    <w:abstractNumId w:val="14"/>
  </w:num>
  <w:num w:numId="47">
    <w:abstractNumId w:val="3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60"/>
    <w:rsid w:val="00020DF1"/>
    <w:rsid w:val="00047E7B"/>
    <w:rsid w:val="0006394E"/>
    <w:rsid w:val="0007159C"/>
    <w:rsid w:val="0007402B"/>
    <w:rsid w:val="00085879"/>
    <w:rsid w:val="00094B08"/>
    <w:rsid w:val="000A57B8"/>
    <w:rsid w:val="000B4162"/>
    <w:rsid w:val="000C0000"/>
    <w:rsid w:val="000D490A"/>
    <w:rsid w:val="000D7590"/>
    <w:rsid w:val="000F55D2"/>
    <w:rsid w:val="00102E1A"/>
    <w:rsid w:val="001239EA"/>
    <w:rsid w:val="00125137"/>
    <w:rsid w:val="00134323"/>
    <w:rsid w:val="001B22E6"/>
    <w:rsid w:val="001B4159"/>
    <w:rsid w:val="001D5376"/>
    <w:rsid w:val="001E196A"/>
    <w:rsid w:val="001E7DA7"/>
    <w:rsid w:val="00230469"/>
    <w:rsid w:val="00232A0F"/>
    <w:rsid w:val="00247862"/>
    <w:rsid w:val="002579E0"/>
    <w:rsid w:val="00257E5A"/>
    <w:rsid w:val="00263CE7"/>
    <w:rsid w:val="002659E1"/>
    <w:rsid w:val="002708FD"/>
    <w:rsid w:val="00270D60"/>
    <w:rsid w:val="002928DC"/>
    <w:rsid w:val="0029554C"/>
    <w:rsid w:val="002B3AF0"/>
    <w:rsid w:val="00335517"/>
    <w:rsid w:val="0034163B"/>
    <w:rsid w:val="00357A45"/>
    <w:rsid w:val="00361198"/>
    <w:rsid w:val="00387971"/>
    <w:rsid w:val="003A5701"/>
    <w:rsid w:val="003B3E4A"/>
    <w:rsid w:val="003B6560"/>
    <w:rsid w:val="003C0B50"/>
    <w:rsid w:val="003E6867"/>
    <w:rsid w:val="003F11AD"/>
    <w:rsid w:val="003F3533"/>
    <w:rsid w:val="00416527"/>
    <w:rsid w:val="004167D9"/>
    <w:rsid w:val="00461DB5"/>
    <w:rsid w:val="00463A8B"/>
    <w:rsid w:val="00464C68"/>
    <w:rsid w:val="00481300"/>
    <w:rsid w:val="004840C5"/>
    <w:rsid w:val="00496230"/>
    <w:rsid w:val="004A44C4"/>
    <w:rsid w:val="004A6F36"/>
    <w:rsid w:val="004B26E2"/>
    <w:rsid w:val="004D53B8"/>
    <w:rsid w:val="004D5AAB"/>
    <w:rsid w:val="004D7EA6"/>
    <w:rsid w:val="004E71F8"/>
    <w:rsid w:val="004F5D47"/>
    <w:rsid w:val="00503DF2"/>
    <w:rsid w:val="005104B3"/>
    <w:rsid w:val="0051102E"/>
    <w:rsid w:val="00535C57"/>
    <w:rsid w:val="0055082A"/>
    <w:rsid w:val="00570FF2"/>
    <w:rsid w:val="005760B6"/>
    <w:rsid w:val="00576C34"/>
    <w:rsid w:val="00584644"/>
    <w:rsid w:val="005A4508"/>
    <w:rsid w:val="005A4DB9"/>
    <w:rsid w:val="005B25DA"/>
    <w:rsid w:val="005B501A"/>
    <w:rsid w:val="005C3D3F"/>
    <w:rsid w:val="005F507B"/>
    <w:rsid w:val="005F5BDC"/>
    <w:rsid w:val="00627477"/>
    <w:rsid w:val="00637BD4"/>
    <w:rsid w:val="00657E92"/>
    <w:rsid w:val="006642DE"/>
    <w:rsid w:val="00676714"/>
    <w:rsid w:val="00696886"/>
    <w:rsid w:val="006B1697"/>
    <w:rsid w:val="006C3447"/>
    <w:rsid w:val="006C61CA"/>
    <w:rsid w:val="006E0CFA"/>
    <w:rsid w:val="007125DD"/>
    <w:rsid w:val="00747BCB"/>
    <w:rsid w:val="00761DBF"/>
    <w:rsid w:val="00770A55"/>
    <w:rsid w:val="00777231"/>
    <w:rsid w:val="007B4BA9"/>
    <w:rsid w:val="007B5590"/>
    <w:rsid w:val="007E31F8"/>
    <w:rsid w:val="007F3510"/>
    <w:rsid w:val="008121A3"/>
    <w:rsid w:val="008162FF"/>
    <w:rsid w:val="00817EF3"/>
    <w:rsid w:val="0082391A"/>
    <w:rsid w:val="008319BD"/>
    <w:rsid w:val="008349F3"/>
    <w:rsid w:val="008356D6"/>
    <w:rsid w:val="00840D07"/>
    <w:rsid w:val="00850D88"/>
    <w:rsid w:val="00851628"/>
    <w:rsid w:val="00867687"/>
    <w:rsid w:val="0089727F"/>
    <w:rsid w:val="008974F4"/>
    <w:rsid w:val="008A13D6"/>
    <w:rsid w:val="008A6D1E"/>
    <w:rsid w:val="008D74BE"/>
    <w:rsid w:val="008E6F08"/>
    <w:rsid w:val="008F0514"/>
    <w:rsid w:val="008F3AB1"/>
    <w:rsid w:val="0091223E"/>
    <w:rsid w:val="00932D60"/>
    <w:rsid w:val="00941342"/>
    <w:rsid w:val="00956B82"/>
    <w:rsid w:val="00961EFD"/>
    <w:rsid w:val="0096555F"/>
    <w:rsid w:val="009743B0"/>
    <w:rsid w:val="00976F7A"/>
    <w:rsid w:val="0099657F"/>
    <w:rsid w:val="009A1489"/>
    <w:rsid w:val="009B5B12"/>
    <w:rsid w:val="009C413E"/>
    <w:rsid w:val="009D522C"/>
    <w:rsid w:val="009E3F43"/>
    <w:rsid w:val="00A008DF"/>
    <w:rsid w:val="00A00A1E"/>
    <w:rsid w:val="00A04968"/>
    <w:rsid w:val="00A06503"/>
    <w:rsid w:val="00A15CCF"/>
    <w:rsid w:val="00A331E9"/>
    <w:rsid w:val="00A37AC5"/>
    <w:rsid w:val="00A37EE3"/>
    <w:rsid w:val="00A446F7"/>
    <w:rsid w:val="00A54066"/>
    <w:rsid w:val="00A66E29"/>
    <w:rsid w:val="00A66FDB"/>
    <w:rsid w:val="00A80949"/>
    <w:rsid w:val="00AA3FF0"/>
    <w:rsid w:val="00AA55C2"/>
    <w:rsid w:val="00AA6C36"/>
    <w:rsid w:val="00AB7D4C"/>
    <w:rsid w:val="00AE7A04"/>
    <w:rsid w:val="00AF1C43"/>
    <w:rsid w:val="00AF1DFD"/>
    <w:rsid w:val="00B31697"/>
    <w:rsid w:val="00B3777F"/>
    <w:rsid w:val="00B53AFC"/>
    <w:rsid w:val="00B84222"/>
    <w:rsid w:val="00B846F8"/>
    <w:rsid w:val="00B9116E"/>
    <w:rsid w:val="00BA7AA5"/>
    <w:rsid w:val="00BB4CEC"/>
    <w:rsid w:val="00BB6694"/>
    <w:rsid w:val="00BC21D4"/>
    <w:rsid w:val="00BE22AF"/>
    <w:rsid w:val="00BF0425"/>
    <w:rsid w:val="00C031FB"/>
    <w:rsid w:val="00C06CB5"/>
    <w:rsid w:val="00C10B94"/>
    <w:rsid w:val="00C24654"/>
    <w:rsid w:val="00C30591"/>
    <w:rsid w:val="00C3539D"/>
    <w:rsid w:val="00C41F86"/>
    <w:rsid w:val="00C422DA"/>
    <w:rsid w:val="00C50F03"/>
    <w:rsid w:val="00C560C5"/>
    <w:rsid w:val="00C76A51"/>
    <w:rsid w:val="00CD1A18"/>
    <w:rsid w:val="00CD7AFD"/>
    <w:rsid w:val="00CE1F6A"/>
    <w:rsid w:val="00CE7D7D"/>
    <w:rsid w:val="00CF19B5"/>
    <w:rsid w:val="00D01D49"/>
    <w:rsid w:val="00D40F70"/>
    <w:rsid w:val="00D432B4"/>
    <w:rsid w:val="00D46BFA"/>
    <w:rsid w:val="00D46EAF"/>
    <w:rsid w:val="00D554C9"/>
    <w:rsid w:val="00D707BD"/>
    <w:rsid w:val="00D708D5"/>
    <w:rsid w:val="00D7729D"/>
    <w:rsid w:val="00DC33BA"/>
    <w:rsid w:val="00DD3280"/>
    <w:rsid w:val="00DD6A85"/>
    <w:rsid w:val="00DE373E"/>
    <w:rsid w:val="00DF7CED"/>
    <w:rsid w:val="00E047D7"/>
    <w:rsid w:val="00E1073E"/>
    <w:rsid w:val="00E11A24"/>
    <w:rsid w:val="00E3785C"/>
    <w:rsid w:val="00E5346C"/>
    <w:rsid w:val="00E75EFD"/>
    <w:rsid w:val="00E92A3B"/>
    <w:rsid w:val="00E94606"/>
    <w:rsid w:val="00E9778A"/>
    <w:rsid w:val="00EA7DA5"/>
    <w:rsid w:val="00EB17E9"/>
    <w:rsid w:val="00F0613A"/>
    <w:rsid w:val="00F17831"/>
    <w:rsid w:val="00F231EE"/>
    <w:rsid w:val="00F55361"/>
    <w:rsid w:val="00F656FF"/>
    <w:rsid w:val="00F7299A"/>
    <w:rsid w:val="00F77905"/>
    <w:rsid w:val="00F96C83"/>
    <w:rsid w:val="00FB426D"/>
    <w:rsid w:val="00FB6D60"/>
    <w:rsid w:val="00FB726D"/>
    <w:rsid w:val="00FD7FC6"/>
    <w:rsid w:val="00FE59F0"/>
    <w:rsid w:val="00FF3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F531"/>
  <w14:defaultImageDpi w14:val="32767"/>
  <w15:chartTrackingRefBased/>
  <w15:docId w15:val="{ADAA1908-8B7B-2846-9E6E-5ECEF96B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2D60"/>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60"/>
    <w:pPr>
      <w:ind w:left="720"/>
      <w:contextualSpacing/>
    </w:pPr>
  </w:style>
  <w:style w:type="paragraph" w:styleId="Footer">
    <w:name w:val="footer"/>
    <w:basedOn w:val="Normal"/>
    <w:link w:val="FooterChar"/>
    <w:uiPriority w:val="99"/>
    <w:unhideWhenUsed/>
    <w:rsid w:val="00747BCB"/>
    <w:pPr>
      <w:tabs>
        <w:tab w:val="center" w:pos="4680"/>
        <w:tab w:val="right" w:pos="9360"/>
      </w:tabs>
    </w:pPr>
  </w:style>
  <w:style w:type="character" w:customStyle="1" w:styleId="FooterChar">
    <w:name w:val="Footer Char"/>
    <w:basedOn w:val="DefaultParagraphFont"/>
    <w:link w:val="Footer"/>
    <w:uiPriority w:val="99"/>
    <w:rsid w:val="00747BCB"/>
    <w:rPr>
      <w:rFonts w:ascii="Calibri" w:eastAsia="Calibri" w:hAnsi="Calibri" w:cs="Calibri"/>
    </w:rPr>
  </w:style>
  <w:style w:type="character" w:styleId="PageNumber">
    <w:name w:val="page number"/>
    <w:basedOn w:val="DefaultParagraphFont"/>
    <w:uiPriority w:val="99"/>
    <w:semiHidden/>
    <w:unhideWhenUsed/>
    <w:rsid w:val="00747BCB"/>
  </w:style>
  <w:style w:type="paragraph" w:styleId="Header">
    <w:name w:val="header"/>
    <w:basedOn w:val="Normal"/>
    <w:link w:val="HeaderChar"/>
    <w:uiPriority w:val="99"/>
    <w:unhideWhenUsed/>
    <w:rsid w:val="00817EF3"/>
    <w:pPr>
      <w:tabs>
        <w:tab w:val="center" w:pos="4680"/>
        <w:tab w:val="right" w:pos="9360"/>
      </w:tabs>
    </w:pPr>
  </w:style>
  <w:style w:type="character" w:customStyle="1" w:styleId="HeaderChar">
    <w:name w:val="Header Char"/>
    <w:basedOn w:val="DefaultParagraphFont"/>
    <w:link w:val="Header"/>
    <w:uiPriority w:val="99"/>
    <w:rsid w:val="00817EF3"/>
    <w:rPr>
      <w:rFonts w:ascii="Calibri" w:eastAsia="Calibri" w:hAnsi="Calibri" w:cs="Calibri"/>
    </w:rPr>
  </w:style>
  <w:style w:type="character" w:styleId="Hyperlink">
    <w:name w:val="Hyperlink"/>
    <w:basedOn w:val="DefaultParagraphFont"/>
    <w:uiPriority w:val="99"/>
    <w:unhideWhenUsed/>
    <w:rsid w:val="00EB17E9"/>
    <w:rPr>
      <w:color w:val="0563C1" w:themeColor="hyperlink"/>
      <w:u w:val="single"/>
    </w:rPr>
  </w:style>
  <w:style w:type="character" w:styleId="UnresolvedMention">
    <w:name w:val="Unresolved Mention"/>
    <w:basedOn w:val="DefaultParagraphFont"/>
    <w:uiPriority w:val="99"/>
    <w:rsid w:val="00EB17E9"/>
    <w:rPr>
      <w:color w:val="605E5C"/>
      <w:shd w:val="clear" w:color="auto" w:fill="E1DFDD"/>
    </w:rPr>
  </w:style>
  <w:style w:type="character" w:styleId="FollowedHyperlink">
    <w:name w:val="FollowedHyperlink"/>
    <w:basedOn w:val="DefaultParagraphFont"/>
    <w:uiPriority w:val="99"/>
    <w:semiHidden/>
    <w:unhideWhenUsed/>
    <w:rsid w:val="005F507B"/>
    <w:rPr>
      <w:color w:val="954F72" w:themeColor="followedHyperlink"/>
      <w:u w:val="single"/>
    </w:rPr>
  </w:style>
  <w:style w:type="character" w:styleId="Strong">
    <w:name w:val="Strong"/>
    <w:basedOn w:val="DefaultParagraphFont"/>
    <w:uiPriority w:val="22"/>
    <w:qFormat/>
    <w:rsid w:val="009D5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704292">
      <w:bodyDiv w:val="1"/>
      <w:marLeft w:val="0"/>
      <w:marRight w:val="0"/>
      <w:marTop w:val="0"/>
      <w:marBottom w:val="0"/>
      <w:divBdr>
        <w:top w:val="none" w:sz="0" w:space="0" w:color="auto"/>
        <w:left w:val="none" w:sz="0" w:space="0" w:color="auto"/>
        <w:bottom w:val="none" w:sz="0" w:space="0" w:color="auto"/>
        <w:right w:val="none" w:sz="0" w:space="0" w:color="auto"/>
      </w:divBdr>
    </w:div>
    <w:div w:id="566305126">
      <w:bodyDiv w:val="1"/>
      <w:marLeft w:val="0"/>
      <w:marRight w:val="0"/>
      <w:marTop w:val="0"/>
      <w:marBottom w:val="0"/>
      <w:divBdr>
        <w:top w:val="none" w:sz="0" w:space="0" w:color="auto"/>
        <w:left w:val="none" w:sz="0" w:space="0" w:color="auto"/>
        <w:bottom w:val="none" w:sz="0" w:space="0" w:color="auto"/>
        <w:right w:val="none" w:sz="0" w:space="0" w:color="auto"/>
      </w:divBdr>
      <w:divsChild>
        <w:div w:id="99959937">
          <w:marLeft w:val="0"/>
          <w:marRight w:val="0"/>
          <w:marTop w:val="0"/>
          <w:marBottom w:val="0"/>
          <w:divBdr>
            <w:top w:val="none" w:sz="0" w:space="0" w:color="auto"/>
            <w:left w:val="none" w:sz="0" w:space="0" w:color="auto"/>
            <w:bottom w:val="none" w:sz="0" w:space="0" w:color="auto"/>
            <w:right w:val="none" w:sz="0" w:space="0" w:color="auto"/>
          </w:divBdr>
        </w:div>
      </w:divsChild>
    </w:div>
    <w:div w:id="1056658383">
      <w:bodyDiv w:val="1"/>
      <w:marLeft w:val="0"/>
      <w:marRight w:val="0"/>
      <w:marTop w:val="0"/>
      <w:marBottom w:val="0"/>
      <w:divBdr>
        <w:top w:val="none" w:sz="0" w:space="0" w:color="auto"/>
        <w:left w:val="none" w:sz="0" w:space="0" w:color="auto"/>
        <w:bottom w:val="none" w:sz="0" w:space="0" w:color="auto"/>
        <w:right w:val="none" w:sz="0" w:space="0" w:color="auto"/>
      </w:divBdr>
    </w:div>
    <w:div w:id="1260135739">
      <w:bodyDiv w:val="1"/>
      <w:marLeft w:val="0"/>
      <w:marRight w:val="0"/>
      <w:marTop w:val="0"/>
      <w:marBottom w:val="0"/>
      <w:divBdr>
        <w:top w:val="none" w:sz="0" w:space="0" w:color="auto"/>
        <w:left w:val="none" w:sz="0" w:space="0" w:color="auto"/>
        <w:bottom w:val="none" w:sz="0" w:space="0" w:color="auto"/>
        <w:right w:val="none" w:sz="0" w:space="0" w:color="auto"/>
      </w:divBdr>
    </w:div>
    <w:div w:id="1296520687">
      <w:bodyDiv w:val="1"/>
      <w:marLeft w:val="0"/>
      <w:marRight w:val="0"/>
      <w:marTop w:val="0"/>
      <w:marBottom w:val="0"/>
      <w:divBdr>
        <w:top w:val="none" w:sz="0" w:space="0" w:color="auto"/>
        <w:left w:val="none" w:sz="0" w:space="0" w:color="auto"/>
        <w:bottom w:val="none" w:sz="0" w:space="0" w:color="auto"/>
        <w:right w:val="none" w:sz="0" w:space="0" w:color="auto"/>
      </w:divBdr>
      <w:divsChild>
        <w:div w:id="2123332547">
          <w:marLeft w:val="0"/>
          <w:marRight w:val="0"/>
          <w:marTop w:val="0"/>
          <w:marBottom w:val="0"/>
          <w:divBdr>
            <w:top w:val="none" w:sz="0" w:space="0" w:color="auto"/>
            <w:left w:val="none" w:sz="0" w:space="0" w:color="auto"/>
            <w:bottom w:val="none" w:sz="0" w:space="0" w:color="auto"/>
            <w:right w:val="none" w:sz="0" w:space="0" w:color="auto"/>
          </w:divBdr>
        </w:div>
        <w:div w:id="614408478">
          <w:marLeft w:val="0"/>
          <w:marRight w:val="0"/>
          <w:marTop w:val="0"/>
          <w:marBottom w:val="0"/>
          <w:divBdr>
            <w:top w:val="none" w:sz="0" w:space="0" w:color="auto"/>
            <w:left w:val="none" w:sz="0" w:space="0" w:color="auto"/>
            <w:bottom w:val="none" w:sz="0" w:space="0" w:color="auto"/>
            <w:right w:val="none" w:sz="0" w:space="0" w:color="auto"/>
          </w:divBdr>
        </w:div>
        <w:div w:id="2069255899">
          <w:marLeft w:val="0"/>
          <w:marRight w:val="0"/>
          <w:marTop w:val="0"/>
          <w:marBottom w:val="0"/>
          <w:divBdr>
            <w:top w:val="none" w:sz="0" w:space="0" w:color="auto"/>
            <w:left w:val="none" w:sz="0" w:space="0" w:color="auto"/>
            <w:bottom w:val="none" w:sz="0" w:space="0" w:color="auto"/>
            <w:right w:val="none" w:sz="0" w:space="0" w:color="auto"/>
          </w:divBdr>
        </w:div>
        <w:div w:id="669060346">
          <w:marLeft w:val="0"/>
          <w:marRight w:val="0"/>
          <w:marTop w:val="0"/>
          <w:marBottom w:val="0"/>
          <w:divBdr>
            <w:top w:val="none" w:sz="0" w:space="0" w:color="auto"/>
            <w:left w:val="none" w:sz="0" w:space="0" w:color="auto"/>
            <w:bottom w:val="none" w:sz="0" w:space="0" w:color="auto"/>
            <w:right w:val="none" w:sz="0" w:space="0" w:color="auto"/>
          </w:divBdr>
        </w:div>
      </w:divsChild>
    </w:div>
    <w:div w:id="1488520532">
      <w:bodyDiv w:val="1"/>
      <w:marLeft w:val="0"/>
      <w:marRight w:val="0"/>
      <w:marTop w:val="0"/>
      <w:marBottom w:val="0"/>
      <w:divBdr>
        <w:top w:val="none" w:sz="0" w:space="0" w:color="auto"/>
        <w:left w:val="none" w:sz="0" w:space="0" w:color="auto"/>
        <w:bottom w:val="none" w:sz="0" w:space="0" w:color="auto"/>
        <w:right w:val="none" w:sz="0" w:space="0" w:color="auto"/>
      </w:divBdr>
    </w:div>
    <w:div w:id="1597400358">
      <w:bodyDiv w:val="1"/>
      <w:marLeft w:val="0"/>
      <w:marRight w:val="0"/>
      <w:marTop w:val="0"/>
      <w:marBottom w:val="0"/>
      <w:divBdr>
        <w:top w:val="none" w:sz="0" w:space="0" w:color="auto"/>
        <w:left w:val="none" w:sz="0" w:space="0" w:color="auto"/>
        <w:bottom w:val="none" w:sz="0" w:space="0" w:color="auto"/>
        <w:right w:val="none" w:sz="0" w:space="0" w:color="auto"/>
      </w:divBdr>
    </w:div>
    <w:div w:id="1800026777">
      <w:bodyDiv w:val="1"/>
      <w:marLeft w:val="0"/>
      <w:marRight w:val="0"/>
      <w:marTop w:val="0"/>
      <w:marBottom w:val="0"/>
      <w:divBdr>
        <w:top w:val="none" w:sz="0" w:space="0" w:color="auto"/>
        <w:left w:val="none" w:sz="0" w:space="0" w:color="auto"/>
        <w:bottom w:val="none" w:sz="0" w:space="0" w:color="auto"/>
        <w:right w:val="none" w:sz="0" w:space="0" w:color="auto"/>
      </w:divBdr>
    </w:div>
    <w:div w:id="19459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ra.org/learn/psychological-first-ai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ylandpatientsafety.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csi.org/mental-health-covid19/mental-health-support-for-covid-19/" TargetMode="External"/><Relationship Id="rId4" Type="http://schemas.openxmlformats.org/officeDocument/2006/relationships/webSettings" Target="webSettings.xml"/><Relationship Id="rId9" Type="http://schemas.openxmlformats.org/officeDocument/2006/relationships/hyperlink" Target="mailto:awu@jh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ICSI</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Jeyn Monkman</dc:creator>
  <cp:keywords/>
  <dc:description/>
  <cp:lastModifiedBy>Tani H</cp:lastModifiedBy>
  <cp:revision>6</cp:revision>
  <dcterms:created xsi:type="dcterms:W3CDTF">2020-07-14T18:27:00Z</dcterms:created>
  <dcterms:modified xsi:type="dcterms:W3CDTF">2020-07-15T19:53:00Z</dcterms:modified>
</cp:coreProperties>
</file>