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D58E" w14:textId="77777777" w:rsidR="00817EF3" w:rsidRDefault="00817EF3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</w:p>
    <w:p w14:paraId="3A3DFBA7" w14:textId="77777777" w:rsidR="00817EF3" w:rsidRDefault="00817EF3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</w:p>
    <w:p w14:paraId="65023A24" w14:textId="297516DA" w:rsidR="00932D60" w:rsidRDefault="00932D60" w:rsidP="00932D60">
      <w:pPr>
        <w:spacing w:after="160"/>
        <w:rPr>
          <w:rFonts w:ascii="Arial" w:eastAsia="Arial" w:hAnsi="Arial" w:cs="Arial"/>
          <w:b/>
          <w:color w:val="161146"/>
          <w:sz w:val="28"/>
          <w:szCs w:val="28"/>
        </w:rPr>
      </w:pPr>
      <w:r>
        <w:rPr>
          <w:rFonts w:ascii="Arial" w:eastAsia="Arial" w:hAnsi="Arial" w:cs="Arial"/>
          <w:b/>
          <w:color w:val="161146"/>
          <w:sz w:val="28"/>
          <w:szCs w:val="28"/>
        </w:rPr>
        <w:t>Mental Health Support for Healthcare During COVID-19</w:t>
      </w:r>
    </w:p>
    <w:p w14:paraId="217D71BD" w14:textId="515896FF" w:rsidR="00932D60" w:rsidRDefault="00F7299A" w:rsidP="00932D60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161146"/>
        </w:rPr>
        <w:t>W</w:t>
      </w:r>
      <w:r w:rsidR="00932D60">
        <w:rPr>
          <w:rFonts w:ascii="Arial" w:eastAsia="Arial" w:hAnsi="Arial" w:cs="Arial"/>
          <w:b/>
          <w:color w:val="161146"/>
        </w:rPr>
        <w:t>e</w:t>
      </w:r>
      <w:r>
        <w:rPr>
          <w:rFonts w:ascii="Arial" w:eastAsia="Arial" w:hAnsi="Arial" w:cs="Arial"/>
          <w:b/>
          <w:color w:val="161146"/>
        </w:rPr>
        <w:t>dnes</w:t>
      </w:r>
      <w:r w:rsidR="00932D60">
        <w:rPr>
          <w:rFonts w:ascii="Arial" w:eastAsia="Arial" w:hAnsi="Arial" w:cs="Arial"/>
          <w:b/>
          <w:color w:val="161146"/>
        </w:rPr>
        <w:t xml:space="preserve">day, </w:t>
      </w:r>
      <w:r w:rsidR="00FA6A45">
        <w:rPr>
          <w:rFonts w:ascii="Arial" w:eastAsia="Arial" w:hAnsi="Arial" w:cs="Arial"/>
          <w:b/>
          <w:color w:val="161146"/>
        </w:rPr>
        <w:t>August 13</w:t>
      </w:r>
      <w:r w:rsidR="00932D60">
        <w:rPr>
          <w:rFonts w:ascii="Arial" w:eastAsia="Arial" w:hAnsi="Arial" w:cs="Arial"/>
          <w:b/>
          <w:color w:val="161146"/>
        </w:rPr>
        <w:t xml:space="preserve">, 2020 | Noon-1:00 pm  </w:t>
      </w:r>
    </w:p>
    <w:p w14:paraId="0FC533DA" w14:textId="77777777" w:rsidR="00141A4C" w:rsidRDefault="00141A4C" w:rsidP="00A80949">
      <w:pPr>
        <w:rPr>
          <w:rFonts w:ascii="Arial" w:eastAsia="Arial" w:hAnsi="Arial" w:cs="Arial"/>
          <w:i/>
          <w:color w:val="000000" w:themeColor="text1"/>
          <w:sz w:val="21"/>
          <w:szCs w:val="21"/>
        </w:rPr>
      </w:pPr>
    </w:p>
    <w:p w14:paraId="538E9BD6" w14:textId="426C2CF6" w:rsidR="000A57B8" w:rsidRPr="00FA6A45" w:rsidRDefault="00EB17E9" w:rsidP="00141A4C">
      <w:pPr>
        <w:rPr>
          <w:rFonts w:asciiTheme="minorHAnsi" w:eastAsia="Arial" w:hAnsiTheme="minorHAnsi" w:cs="Arial"/>
          <w:b/>
          <w:color w:val="161146"/>
          <w:sz w:val="22"/>
          <w:szCs w:val="22"/>
        </w:rPr>
      </w:pPr>
      <w:r w:rsidRPr="00FA6A45">
        <w:rPr>
          <w:rFonts w:asciiTheme="minorHAnsi" w:eastAsia="Arial" w:hAnsiTheme="minorHAnsi" w:cs="Arial"/>
          <w:color w:val="000000" w:themeColor="text1"/>
          <w:sz w:val="22"/>
          <w:szCs w:val="22"/>
        </w:rPr>
        <w:t>Discussion opened after welcome</w:t>
      </w:r>
      <w:r w:rsidR="00141A4C" w:rsidRPr="00FA6A45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and</w:t>
      </w:r>
      <w:r w:rsidR="00974DF3" w:rsidRPr="00FA6A45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review of coming </w:t>
      </w:r>
      <w:r w:rsidR="00141A4C" w:rsidRPr="00FA6A45">
        <w:rPr>
          <w:rFonts w:asciiTheme="minorHAnsi" w:eastAsia="Arial" w:hAnsiTheme="minorHAnsi" w:cs="Arial"/>
          <w:color w:val="000000" w:themeColor="text1"/>
          <w:sz w:val="22"/>
          <w:szCs w:val="22"/>
        </w:rPr>
        <w:t>sessions</w:t>
      </w:r>
      <w:r w:rsidR="00974DF3" w:rsidRPr="00FA6A45">
        <w:rPr>
          <w:rFonts w:asciiTheme="minorHAnsi" w:eastAsia="Arial" w:hAnsiTheme="minorHAnsi" w:cs="Arial"/>
          <w:color w:val="000000" w:themeColor="text1"/>
          <w:sz w:val="22"/>
          <w:szCs w:val="22"/>
        </w:rPr>
        <w:t>.</w:t>
      </w:r>
      <w:r w:rsidR="007D332C" w:rsidRPr="00FA6A45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hyperlink r:id="rId8" w:history="1">
        <w:r w:rsidR="00141A4C" w:rsidRPr="00FA6A45">
          <w:rPr>
            <w:rStyle w:val="Hyperlink"/>
            <w:rFonts w:asciiTheme="minorHAnsi" w:eastAsia="Arial" w:hAnsiTheme="minorHAnsi" w:cs="Arial"/>
            <w:i/>
            <w:sz w:val="22"/>
            <w:szCs w:val="22"/>
          </w:rPr>
          <w:t>See website</w:t>
        </w:r>
      </w:hyperlink>
      <w:r w:rsidR="00141A4C" w:rsidRPr="00FA6A45">
        <w:rPr>
          <w:rFonts w:asciiTheme="minorHAnsi" w:eastAsia="Arial" w:hAnsiTheme="minorHAnsi" w:cs="Arial"/>
          <w:i/>
          <w:color w:val="000000" w:themeColor="text1"/>
          <w:sz w:val="22"/>
          <w:szCs w:val="22"/>
        </w:rPr>
        <w:t xml:space="preserve"> for recording, more info.</w:t>
      </w:r>
    </w:p>
    <w:p w14:paraId="6FE8182D" w14:textId="77777777" w:rsidR="00A80949" w:rsidRPr="00FA6A45" w:rsidRDefault="00A80949" w:rsidP="00A80949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24083DFE" w14:textId="01DB0941" w:rsidR="00FA6A45" w:rsidRPr="00FA6A45" w:rsidRDefault="00FA6A45" w:rsidP="00FA6A45">
      <w:pPr>
        <w:rPr>
          <w:rFonts w:asciiTheme="minorHAnsi" w:hAnsiTheme="minorHAnsi"/>
          <w:sz w:val="22"/>
          <w:szCs w:val="22"/>
        </w:rPr>
      </w:pPr>
      <w:r w:rsidRPr="00FA6A45">
        <w:rPr>
          <w:rStyle w:val="Strong"/>
          <w:rFonts w:asciiTheme="minorHAnsi" w:hAnsiTheme="minorHAnsi"/>
          <w:sz w:val="22"/>
          <w:szCs w:val="22"/>
        </w:rPr>
        <w:t xml:space="preserve">Dr. George Everly, Johns Hopkins </w:t>
      </w:r>
      <w:proofErr w:type="gramStart"/>
      <w:r w:rsidRPr="00FA6A45">
        <w:rPr>
          <w:rStyle w:val="Strong"/>
          <w:rFonts w:asciiTheme="minorHAnsi" w:hAnsiTheme="minorHAnsi"/>
          <w:sz w:val="22"/>
          <w:szCs w:val="22"/>
        </w:rPr>
        <w:t>School  of</w:t>
      </w:r>
      <w:proofErr w:type="gramEnd"/>
      <w:r w:rsidRPr="00FA6A45">
        <w:rPr>
          <w:rStyle w:val="Strong"/>
          <w:rFonts w:asciiTheme="minorHAnsi" w:hAnsiTheme="minorHAnsi"/>
          <w:sz w:val="22"/>
          <w:szCs w:val="22"/>
        </w:rPr>
        <w:t xml:space="preserve"> Public Health, Medicine</w:t>
      </w:r>
    </w:p>
    <w:p w14:paraId="303D5DE8" w14:textId="677912A0" w:rsidR="00FA6A45" w:rsidRPr="00FA6A45" w:rsidRDefault="00FA6A45" w:rsidP="00FA6A45">
      <w:pPr>
        <w:rPr>
          <w:rFonts w:asciiTheme="minorHAnsi" w:hAnsiTheme="minorHAnsi"/>
          <w:sz w:val="22"/>
          <w:szCs w:val="22"/>
        </w:rPr>
      </w:pPr>
    </w:p>
    <w:p w14:paraId="199E107E" w14:textId="60ECEF7C" w:rsidR="00FA6A45" w:rsidRPr="00FA6A45" w:rsidRDefault="00FA6A45" w:rsidP="00FA6A45">
      <w:pPr>
        <w:rPr>
          <w:rFonts w:asciiTheme="minorHAnsi" w:hAnsiTheme="minorHAnsi"/>
          <w:b/>
          <w:sz w:val="22"/>
          <w:szCs w:val="22"/>
        </w:rPr>
      </w:pPr>
      <w:r w:rsidRPr="00FA6A45">
        <w:rPr>
          <w:rFonts w:asciiTheme="minorHAnsi" w:hAnsiTheme="minorHAnsi"/>
          <w:b/>
          <w:sz w:val="22"/>
          <w:szCs w:val="22"/>
        </w:rPr>
        <w:t>Creating an Organizational Culture of Resilience</w:t>
      </w:r>
    </w:p>
    <w:p w14:paraId="7CAC61F4" w14:textId="77777777" w:rsidR="00FA6A45" w:rsidRPr="00FA6A45" w:rsidRDefault="00FA6A45" w:rsidP="00FA6A45">
      <w:pPr>
        <w:rPr>
          <w:rFonts w:asciiTheme="minorHAnsi" w:hAnsiTheme="minorHAnsi"/>
          <w:b/>
          <w:sz w:val="22"/>
          <w:szCs w:val="22"/>
        </w:rPr>
      </w:pPr>
    </w:p>
    <w:p w14:paraId="2ACC7CC3" w14:textId="77777777" w:rsidR="00FA6A45" w:rsidRPr="00FA6A45" w:rsidRDefault="00FA6A45" w:rsidP="00EF07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hAnsiTheme="minorHAnsi"/>
          <w:sz w:val="22"/>
          <w:szCs w:val="22"/>
        </w:rPr>
        <w:t>There is no roadmap for COVID – Everly has lived and worked in mental health through 3 pandemics: This one is more severe, qualitatively different</w:t>
      </w:r>
    </w:p>
    <w:p w14:paraId="5FEB7E93" w14:textId="77777777" w:rsidR="00FA6A45" w:rsidRPr="00FA6A45" w:rsidRDefault="00FA6A45" w:rsidP="00EF07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hAnsiTheme="minorHAnsi"/>
          <w:sz w:val="22"/>
          <w:szCs w:val="22"/>
        </w:rPr>
        <w:t xml:space="preserve">Resiliency as an organization needs to be core in the fabric of its culture </w:t>
      </w:r>
    </w:p>
    <w:p w14:paraId="6863AE35" w14:textId="77777777" w:rsidR="00FA6A45" w:rsidRPr="00FA6A45" w:rsidRDefault="00FA6A45" w:rsidP="00EF07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hAnsiTheme="minorHAnsi"/>
          <w:sz w:val="22"/>
          <w:szCs w:val="22"/>
        </w:rPr>
        <w:t>Cohesion, collaboration, pride: growth and risk are encouraged, the team has your back</w:t>
      </w:r>
    </w:p>
    <w:p w14:paraId="531F1B2B" w14:textId="77777777" w:rsidR="00FA6A45" w:rsidRPr="00FA6A45" w:rsidRDefault="00FA6A45" w:rsidP="00FA6A45">
      <w:pPr>
        <w:ind w:left="720"/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hAnsiTheme="minorHAnsi"/>
          <w:sz w:val="22"/>
          <w:szCs w:val="22"/>
        </w:rPr>
        <w:t>Example: “You’re a NY Yankee, now play like it” Being part of something bigger than ourselves is motivating and supportive, it’s not only up to one person</w:t>
      </w:r>
    </w:p>
    <w:p w14:paraId="6B621A62" w14:textId="27ADCCC4" w:rsidR="00FA6A45" w:rsidRPr="00FA6A45" w:rsidRDefault="00FA6A45" w:rsidP="00EF07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hAnsiTheme="minorHAnsi"/>
          <w:sz w:val="22"/>
          <w:szCs w:val="22"/>
        </w:rPr>
        <w:t>Organizational cultures of resilience predict sustainability of the organization in time of crisis they may actually gro</w:t>
      </w:r>
      <w:r w:rsidRPr="00FA6A45">
        <w:rPr>
          <w:rFonts w:asciiTheme="minorHAnsi" w:hAnsiTheme="minorHAnsi"/>
          <w:sz w:val="22"/>
          <w:szCs w:val="22"/>
        </w:rPr>
        <w:t>w</w:t>
      </w:r>
    </w:p>
    <w:p w14:paraId="4D3FC693" w14:textId="77777777" w:rsidR="00FA6A45" w:rsidRPr="00FA6A45" w:rsidRDefault="00FA6A45" w:rsidP="00EF071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2"/>
          <w:szCs w:val="22"/>
        </w:rPr>
      </w:pPr>
      <w:r w:rsidRPr="00192B4E">
        <w:rPr>
          <w:rFonts w:asciiTheme="minorHAnsi" w:eastAsia="Times New Roman" w:hAnsiTheme="minorHAnsi" w:cs="Times New Roman"/>
          <w:sz w:val="22"/>
          <w:szCs w:val="22"/>
        </w:rPr>
        <w:t>Resiliency CAN be trained</w:t>
      </w:r>
      <w:r w:rsidRPr="00FA6A45">
        <w:rPr>
          <w:rFonts w:asciiTheme="minorHAnsi" w:eastAsia="Times New Roman" w:hAnsiTheme="minorHAnsi" w:cs="Times New Roman"/>
          <w:sz w:val="22"/>
          <w:szCs w:val="22"/>
        </w:rPr>
        <w:t xml:space="preserve">, learned, </w:t>
      </w:r>
      <w:r w:rsidRPr="00192B4E">
        <w:rPr>
          <w:rFonts w:asciiTheme="minorHAnsi" w:eastAsia="Times New Roman" w:hAnsiTheme="minorHAnsi" w:cs="Times New Roman"/>
          <w:sz w:val="22"/>
          <w:szCs w:val="22"/>
        </w:rPr>
        <w:t xml:space="preserve">practiced and built in organizations. It starts with leaders, yet </w:t>
      </w:r>
      <w:r w:rsidRPr="00FA6A45">
        <w:rPr>
          <w:rFonts w:asciiTheme="minorHAnsi" w:eastAsia="Times New Roman" w:hAnsiTheme="minorHAnsi" w:cs="Times New Roman"/>
          <w:sz w:val="22"/>
          <w:szCs w:val="22"/>
        </w:rPr>
        <w:t>it’s not sufficient to stop</w:t>
      </w:r>
      <w:r w:rsidRPr="00192B4E">
        <w:rPr>
          <w:rFonts w:asciiTheme="minorHAnsi" w:eastAsia="Times New Roman" w:hAnsiTheme="minorHAnsi" w:cs="Times New Roman"/>
          <w:sz w:val="22"/>
          <w:szCs w:val="22"/>
        </w:rPr>
        <w:t xml:space="preserve"> there.</w:t>
      </w:r>
    </w:p>
    <w:p w14:paraId="67BC7F92" w14:textId="22B1C38E" w:rsidR="00FA6A45" w:rsidRPr="00FA6A45" w:rsidRDefault="00FA6A45" w:rsidP="00FA6A45">
      <w:pPr>
        <w:spacing w:before="100" w:beforeAutospacing="1" w:after="100" w:afterAutospacing="1"/>
        <w:ind w:left="360"/>
        <w:rPr>
          <w:rFonts w:asciiTheme="minorHAnsi" w:eastAsia="Times New Roman" w:hAnsiTheme="minorHAnsi" w:cs="Times New Roman"/>
          <w:sz w:val="22"/>
          <w:szCs w:val="22"/>
        </w:rPr>
      </w:pPr>
      <w:r w:rsidRPr="00FA6A45">
        <w:rPr>
          <w:rFonts w:asciiTheme="minorHAnsi" w:hAnsiTheme="minorHAnsi"/>
          <w:b/>
          <w:sz w:val="22"/>
          <w:szCs w:val="22"/>
        </w:rPr>
        <w:t>Leadership and Communication</w:t>
      </w:r>
    </w:p>
    <w:p w14:paraId="4576F58E" w14:textId="51954202" w:rsidR="00FA6A45" w:rsidRPr="00FA6A45" w:rsidRDefault="00FA6A45" w:rsidP="00EF0718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2"/>
          <w:szCs w:val="22"/>
        </w:rPr>
      </w:pPr>
      <w:r w:rsidRPr="00192B4E">
        <w:rPr>
          <w:rFonts w:asciiTheme="minorHAnsi" w:eastAsia="Times New Roman" w:hAnsiTheme="minorHAnsi" w:cs="Times New Roman"/>
          <w:sz w:val="22"/>
          <w:szCs w:val="22"/>
        </w:rPr>
        <w:t xml:space="preserve">Leaders must not wait for </w:t>
      </w:r>
      <w:r w:rsidRPr="00FA6A45">
        <w:rPr>
          <w:rFonts w:asciiTheme="minorHAnsi" w:eastAsia="Times New Roman" w:hAnsiTheme="minorHAnsi" w:cs="Times New Roman"/>
          <w:sz w:val="22"/>
          <w:szCs w:val="22"/>
        </w:rPr>
        <w:t xml:space="preserve">absolute </w:t>
      </w:r>
      <w:proofErr w:type="gramStart"/>
      <w:r w:rsidRPr="00192B4E">
        <w:rPr>
          <w:rFonts w:asciiTheme="minorHAnsi" w:eastAsia="Times New Roman" w:hAnsiTheme="minorHAnsi" w:cs="Times New Roman"/>
          <w:sz w:val="22"/>
          <w:szCs w:val="22"/>
        </w:rPr>
        <w:t>certainty</w:t>
      </w:r>
      <w:r w:rsidRPr="00FA6A45">
        <w:rPr>
          <w:rFonts w:asciiTheme="minorHAnsi" w:eastAsia="Times New Roman" w:hAnsiTheme="minorHAnsi" w:cs="Times New Roman"/>
          <w:sz w:val="22"/>
          <w:szCs w:val="22"/>
        </w:rPr>
        <w:t>,</w:t>
      </w:r>
      <w:proofErr w:type="gramEnd"/>
      <w:r w:rsidRPr="00FA6A45">
        <w:rPr>
          <w:rFonts w:asciiTheme="minorHAnsi" w:eastAsia="Times New Roman" w:hAnsiTheme="minorHAnsi" w:cs="Times New Roman"/>
          <w:sz w:val="22"/>
          <w:szCs w:val="22"/>
        </w:rPr>
        <w:t xml:space="preserve"> the risk of missed opportunities and meeting needs is huge</w:t>
      </w:r>
      <w:r w:rsidRPr="00192B4E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  <w:r w:rsidRPr="00FA6A45">
        <w:rPr>
          <w:rFonts w:asciiTheme="minorHAnsi" w:eastAsia="Times New Roman" w:hAnsiTheme="minorHAnsi" w:cs="Times New Roman"/>
          <w:sz w:val="22"/>
          <w:szCs w:val="22"/>
        </w:rPr>
        <w:t xml:space="preserve">Over and over when interviewing </w:t>
      </w:r>
      <w:proofErr w:type="gramStart"/>
      <w:r w:rsidRPr="00FA6A45">
        <w:rPr>
          <w:rFonts w:asciiTheme="minorHAnsi" w:eastAsia="Times New Roman" w:hAnsiTheme="minorHAnsi" w:cs="Times New Roman"/>
          <w:sz w:val="22"/>
          <w:szCs w:val="22"/>
        </w:rPr>
        <w:t>leaders</w:t>
      </w:r>
      <w:proofErr w:type="gramEnd"/>
      <w:r w:rsidRPr="00FA6A45">
        <w:rPr>
          <w:rFonts w:asciiTheme="minorHAnsi" w:eastAsia="Times New Roman" w:hAnsiTheme="minorHAnsi" w:cs="Times New Roman"/>
          <w:sz w:val="22"/>
          <w:szCs w:val="22"/>
        </w:rPr>
        <w:t xml:space="preserve"> he asks “why didn’t you act?” and hears “we wanted to make sure we had the right action, and be sure that it was the right time.” </w:t>
      </w:r>
    </w:p>
    <w:p w14:paraId="7FB7298A" w14:textId="77777777" w:rsidR="00FA6A45" w:rsidRPr="00FA6A45" w:rsidRDefault="00FA6A45" w:rsidP="00EF0718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2"/>
          <w:szCs w:val="22"/>
        </w:rPr>
      </w:pPr>
      <w:r w:rsidRPr="00192B4E">
        <w:rPr>
          <w:rFonts w:asciiTheme="minorHAnsi" w:eastAsia="Times New Roman" w:hAnsiTheme="minorHAnsi" w:cs="Times New Roman"/>
          <w:sz w:val="22"/>
          <w:szCs w:val="22"/>
        </w:rPr>
        <w:t>Open communication is imperative: Truthfulness, transparency, and timeliness are watchwords at Johns Hopkins.</w:t>
      </w:r>
    </w:p>
    <w:p w14:paraId="30C194FC" w14:textId="6EE1E94F" w:rsidR="00FA6A45" w:rsidRPr="00192B4E" w:rsidRDefault="00FA6A45" w:rsidP="00FA6A45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sz w:val="22"/>
          <w:szCs w:val="22"/>
        </w:rPr>
      </w:pPr>
      <w:r w:rsidRPr="00FA6A45">
        <w:rPr>
          <w:rFonts w:asciiTheme="minorHAnsi" w:eastAsia="Times New Roman" w:hAnsiTheme="minorHAnsi" w:cs="Times New Roman"/>
          <w:b/>
          <w:sz w:val="22"/>
          <w:szCs w:val="22"/>
        </w:rPr>
        <w:t>Peer Support and Crisis In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>t</w:t>
      </w:r>
      <w:r w:rsidRPr="00FA6A45">
        <w:rPr>
          <w:rFonts w:asciiTheme="minorHAnsi" w:eastAsia="Times New Roman" w:hAnsiTheme="minorHAnsi" w:cs="Times New Roman"/>
          <w:b/>
          <w:sz w:val="22"/>
          <w:szCs w:val="22"/>
        </w:rPr>
        <w:t>ervention Training</w:t>
      </w:r>
    </w:p>
    <w:p w14:paraId="0D7D5926" w14:textId="77777777" w:rsidR="00FA6A45" w:rsidRPr="00FA6A45" w:rsidRDefault="00FA6A45" w:rsidP="00EF071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eastAsia="Times New Roman" w:hAnsiTheme="minorHAnsi" w:cs="Times New Roman"/>
          <w:sz w:val="22"/>
          <w:szCs w:val="22"/>
        </w:rPr>
        <w:t xml:space="preserve">Support from peers works. </w:t>
      </w:r>
      <w:r w:rsidRPr="00FA6A45">
        <w:rPr>
          <w:rFonts w:asciiTheme="minorHAnsi" w:hAnsiTheme="minorHAnsi"/>
          <w:sz w:val="22"/>
          <w:szCs w:val="22"/>
        </w:rPr>
        <w:t>EAP and psychological services not sufficient for many</w:t>
      </w:r>
    </w:p>
    <w:p w14:paraId="1CD1B2DD" w14:textId="77777777" w:rsidR="00FA6A45" w:rsidRPr="00FA6A45" w:rsidRDefault="00FA6A45" w:rsidP="00EF071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hAnsiTheme="minorHAnsi"/>
          <w:sz w:val="22"/>
          <w:szCs w:val="22"/>
        </w:rPr>
        <w:t>Estimated we save $2 Million a year because of RISE peer support program</w:t>
      </w:r>
    </w:p>
    <w:p w14:paraId="33C79AA2" w14:textId="77777777" w:rsidR="00FA6A45" w:rsidRPr="00FA6A45" w:rsidRDefault="00FA6A45" w:rsidP="00EF071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hAnsiTheme="minorHAnsi"/>
          <w:sz w:val="22"/>
          <w:szCs w:val="22"/>
        </w:rPr>
        <w:t>Psychological First Aid (PFA) is a form of crisis intervention that goes back to WWI</w:t>
      </w:r>
    </w:p>
    <w:p w14:paraId="0B84043C" w14:textId="77777777" w:rsidR="00FA6A45" w:rsidRPr="00FA6A45" w:rsidRDefault="00FA6A45" w:rsidP="00EF071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hAnsiTheme="minorHAnsi"/>
          <w:sz w:val="22"/>
          <w:szCs w:val="22"/>
        </w:rPr>
        <w:t>PFA teams should receive mental health professional supervision</w:t>
      </w:r>
    </w:p>
    <w:p w14:paraId="62A31AEE" w14:textId="77777777" w:rsidR="00FA6A45" w:rsidRPr="00FA6A45" w:rsidRDefault="00FA6A45" w:rsidP="00EF071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hAnsiTheme="minorHAnsi"/>
          <w:sz w:val="22"/>
          <w:szCs w:val="22"/>
        </w:rPr>
        <w:t>PFA named “first and foremost intervention” by NIMH</w:t>
      </w:r>
    </w:p>
    <w:p w14:paraId="264D11F3" w14:textId="77777777" w:rsidR="00FA6A45" w:rsidRPr="00FA6A45" w:rsidRDefault="00FA6A45" w:rsidP="00EF071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hAnsiTheme="minorHAnsi"/>
          <w:sz w:val="22"/>
          <w:szCs w:val="22"/>
        </w:rPr>
        <w:t>PFA is NOT diagnosis and treatment. They train officers, agents, healthcare worker of all sorts, others</w:t>
      </w:r>
    </w:p>
    <w:p w14:paraId="75B669EC" w14:textId="77777777" w:rsidR="00FA6A45" w:rsidRPr="00FA6A45" w:rsidRDefault="00FA6A45" w:rsidP="00EF071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A6A45">
        <w:rPr>
          <w:rFonts w:asciiTheme="minorHAnsi" w:hAnsiTheme="minorHAnsi"/>
          <w:sz w:val="22"/>
          <w:szCs w:val="22"/>
        </w:rPr>
        <w:t>Crisis intervention training like PFA has been shown to have a positive effect 20+years l</w:t>
      </w:r>
    </w:p>
    <w:p w14:paraId="720A69FC" w14:textId="77777777" w:rsidR="00FA6A45" w:rsidRPr="00FA6A45" w:rsidRDefault="00FA6A45" w:rsidP="00FA6A45">
      <w:pPr>
        <w:rPr>
          <w:rFonts w:asciiTheme="minorHAnsi" w:hAnsiTheme="minorHAnsi"/>
          <w:sz w:val="22"/>
          <w:szCs w:val="22"/>
        </w:rPr>
      </w:pPr>
    </w:p>
    <w:p w14:paraId="0BAC5AF4" w14:textId="438042B9" w:rsidR="00C422DA" w:rsidRPr="00FA6A45" w:rsidRDefault="00245AC2" w:rsidP="006E0CFA">
      <w:pPr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</w:pPr>
      <w:r w:rsidRPr="00FA6A45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COMING UP:</w:t>
      </w:r>
    </w:p>
    <w:p w14:paraId="3A8D3108" w14:textId="77777777" w:rsidR="006510F9" w:rsidRPr="00FA6A45" w:rsidRDefault="006510F9" w:rsidP="006510F9">
      <w:pPr>
        <w:textAlignment w:val="baseline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FA6A45">
        <w:rPr>
          <w:rFonts w:asciiTheme="minorHAnsi" w:eastAsia="Times New Roman" w:hAnsiTheme="minorHAnsi" w:cs="Arial"/>
          <w:b/>
          <w:bCs/>
          <w:sz w:val="22"/>
          <w:szCs w:val="22"/>
        </w:rPr>
        <w:t>Wednesday, August 26</w:t>
      </w:r>
      <w:r w:rsidRPr="00FA6A45">
        <w:rPr>
          <w:rFonts w:asciiTheme="minorHAnsi" w:eastAsia="Times New Roman" w:hAnsiTheme="minorHAnsi" w:cs="Arial"/>
          <w:b/>
          <w:bCs/>
          <w:sz w:val="22"/>
          <w:szCs w:val="22"/>
          <w:vertAlign w:val="superscript"/>
        </w:rPr>
        <w:t>th</w:t>
      </w:r>
      <w:r w:rsidRPr="00FA6A45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(noon – 1pm)</w:t>
      </w:r>
    </w:p>
    <w:p w14:paraId="4B563793" w14:textId="5ED5A7CB" w:rsidR="006510F9" w:rsidRPr="00FA6A45" w:rsidRDefault="006510F9" w:rsidP="006510F9">
      <w:pPr>
        <w:textAlignment w:val="baseline"/>
        <w:rPr>
          <w:rFonts w:asciiTheme="minorHAnsi" w:eastAsia="Times New Roman" w:hAnsiTheme="minorHAnsi" w:cs="Arial"/>
          <w:bCs/>
          <w:sz w:val="22"/>
          <w:szCs w:val="22"/>
        </w:rPr>
      </w:pPr>
      <w:r w:rsidRPr="00FA6A45">
        <w:rPr>
          <w:rFonts w:asciiTheme="minorHAnsi" w:eastAsia="Times New Roman" w:hAnsiTheme="minorHAnsi" w:cs="Arial"/>
          <w:bCs/>
          <w:sz w:val="22"/>
          <w:szCs w:val="22"/>
        </w:rPr>
        <w:t xml:space="preserve">Dr. Susan Scott, Nurse Scientist/Adjunct Associate Professor, Founder, </w:t>
      </w:r>
      <w:proofErr w:type="spellStart"/>
      <w:r w:rsidRPr="00FA6A45">
        <w:rPr>
          <w:rFonts w:asciiTheme="minorHAnsi" w:eastAsia="Times New Roman" w:hAnsiTheme="minorHAnsi" w:cs="Arial"/>
          <w:bCs/>
          <w:sz w:val="22"/>
          <w:szCs w:val="22"/>
        </w:rPr>
        <w:t>forYOU</w:t>
      </w:r>
      <w:proofErr w:type="spellEnd"/>
      <w:r w:rsidRPr="00FA6A45">
        <w:rPr>
          <w:rFonts w:asciiTheme="minorHAnsi" w:eastAsia="Times New Roman" w:hAnsiTheme="minorHAnsi" w:cs="Arial"/>
          <w:bCs/>
          <w:sz w:val="22"/>
          <w:szCs w:val="22"/>
        </w:rPr>
        <w:t xml:space="preserve"> Team</w:t>
      </w:r>
    </w:p>
    <w:p w14:paraId="459EDA98" w14:textId="3203B94F" w:rsidR="006510F9" w:rsidRPr="00FA6A45" w:rsidRDefault="006510F9" w:rsidP="006510F9">
      <w:pPr>
        <w:textAlignment w:val="baseline"/>
        <w:rPr>
          <w:rFonts w:asciiTheme="minorHAnsi" w:eastAsia="Times New Roman" w:hAnsiTheme="minorHAnsi" w:cs="Arial"/>
          <w:bCs/>
          <w:sz w:val="22"/>
          <w:szCs w:val="22"/>
        </w:rPr>
      </w:pPr>
      <w:r w:rsidRPr="00FA6A45">
        <w:rPr>
          <w:rFonts w:asciiTheme="minorHAnsi" w:eastAsia="Times New Roman" w:hAnsiTheme="minorHAnsi" w:cs="Arial"/>
          <w:bCs/>
          <w:sz w:val="22"/>
          <w:szCs w:val="22"/>
        </w:rPr>
        <w:t>University of Missouri Health Care</w:t>
      </w:r>
    </w:p>
    <w:p w14:paraId="53E8E024" w14:textId="77777777" w:rsidR="006510F9" w:rsidRPr="00FA6A45" w:rsidRDefault="006510F9" w:rsidP="006510F9">
      <w:pPr>
        <w:textAlignment w:val="baseline"/>
        <w:rPr>
          <w:rFonts w:asciiTheme="minorHAnsi" w:eastAsia="Times New Roman" w:hAnsiTheme="minorHAnsi" w:cs="Arial"/>
          <w:bCs/>
          <w:sz w:val="22"/>
          <w:szCs w:val="22"/>
        </w:rPr>
      </w:pPr>
    </w:p>
    <w:p w14:paraId="7A34CB0A" w14:textId="77777777" w:rsidR="006510F9" w:rsidRPr="00FA6A45" w:rsidRDefault="006510F9" w:rsidP="006510F9">
      <w:pPr>
        <w:textAlignment w:val="baseline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FA6A45">
        <w:rPr>
          <w:rFonts w:asciiTheme="minorHAnsi" w:eastAsia="Times New Roman" w:hAnsiTheme="minorHAnsi" w:cs="Arial"/>
          <w:b/>
          <w:bCs/>
          <w:sz w:val="22"/>
          <w:szCs w:val="22"/>
        </w:rPr>
        <w:t>Wednesday, September 9</w:t>
      </w:r>
      <w:r w:rsidRPr="00FA6A45">
        <w:rPr>
          <w:rFonts w:asciiTheme="minorHAnsi" w:eastAsia="Times New Roman" w:hAnsiTheme="minorHAnsi" w:cs="Arial"/>
          <w:b/>
          <w:bCs/>
          <w:sz w:val="22"/>
          <w:szCs w:val="22"/>
          <w:vertAlign w:val="superscript"/>
        </w:rPr>
        <w:t>th</w:t>
      </w:r>
      <w:r w:rsidRPr="00FA6A45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(noon – 1pm)</w:t>
      </w:r>
    </w:p>
    <w:p w14:paraId="74E3146C" w14:textId="5D77F543" w:rsidR="006510F9" w:rsidRPr="00FA6A45" w:rsidRDefault="006510F9" w:rsidP="006510F9">
      <w:pPr>
        <w:textAlignment w:val="baseline"/>
        <w:rPr>
          <w:rFonts w:asciiTheme="minorHAnsi" w:eastAsia="Times New Roman" w:hAnsiTheme="minorHAnsi" w:cs="Arial"/>
          <w:bCs/>
          <w:sz w:val="22"/>
          <w:szCs w:val="22"/>
        </w:rPr>
      </w:pPr>
      <w:r w:rsidRPr="00FA6A45">
        <w:rPr>
          <w:rFonts w:asciiTheme="minorHAnsi" w:eastAsia="Times New Roman" w:hAnsiTheme="minorHAnsi" w:cs="Arial"/>
          <w:bCs/>
          <w:sz w:val="22"/>
          <w:szCs w:val="22"/>
        </w:rPr>
        <w:t xml:space="preserve">Dr. Jonathan </w:t>
      </w:r>
      <w:proofErr w:type="spellStart"/>
      <w:r w:rsidRPr="00FA6A45">
        <w:rPr>
          <w:rFonts w:asciiTheme="minorHAnsi" w:eastAsia="Times New Roman" w:hAnsiTheme="minorHAnsi" w:cs="Arial"/>
          <w:bCs/>
          <w:sz w:val="22"/>
          <w:szCs w:val="22"/>
        </w:rPr>
        <w:t>Ripp</w:t>
      </w:r>
      <w:proofErr w:type="spellEnd"/>
      <w:r w:rsidRPr="00FA6A45">
        <w:rPr>
          <w:rFonts w:asciiTheme="minorHAnsi" w:eastAsia="Times New Roman" w:hAnsiTheme="minorHAnsi" w:cs="Arial"/>
          <w:bCs/>
          <w:sz w:val="22"/>
          <w:szCs w:val="22"/>
        </w:rPr>
        <w:t>, Senior Associate Dean for Well-Being and Resilience &amp; Chief Wellness Officer</w:t>
      </w:r>
    </w:p>
    <w:p w14:paraId="46936D11" w14:textId="77777777" w:rsidR="006510F9" w:rsidRPr="00FA6A45" w:rsidRDefault="006510F9" w:rsidP="006510F9">
      <w:pPr>
        <w:textAlignment w:val="baseline"/>
        <w:rPr>
          <w:rFonts w:asciiTheme="minorHAnsi" w:eastAsia="Times New Roman" w:hAnsiTheme="minorHAnsi" w:cs="Arial"/>
          <w:bCs/>
          <w:sz w:val="22"/>
          <w:szCs w:val="22"/>
        </w:rPr>
      </w:pPr>
      <w:r w:rsidRPr="00FA6A45">
        <w:rPr>
          <w:rFonts w:asciiTheme="minorHAnsi" w:eastAsia="Times New Roman" w:hAnsiTheme="minorHAnsi" w:cs="Arial"/>
          <w:bCs/>
          <w:sz w:val="22"/>
          <w:szCs w:val="22"/>
        </w:rPr>
        <w:t>Mount Sinai Health System, NY</w:t>
      </w:r>
    </w:p>
    <w:p w14:paraId="62F78375" w14:textId="77777777" w:rsidR="006E0CFA" w:rsidRPr="00FA6A45" w:rsidRDefault="006E0CFA" w:rsidP="00FA6A45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6E0CFA" w:rsidRPr="00FA6A45" w:rsidSect="00976F7A">
      <w:footerReference w:type="even" r:id="rId9"/>
      <w:footerReference w:type="default" r:id="rId10"/>
      <w:headerReference w:type="first" r:id="rId11"/>
      <w:pgSz w:w="12240" w:h="15840"/>
      <w:pgMar w:top="720" w:right="864" w:bottom="806" w:left="86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09D9" w14:textId="77777777" w:rsidR="00EF0718" w:rsidRDefault="00EF0718" w:rsidP="00747BCB">
      <w:r>
        <w:separator/>
      </w:r>
    </w:p>
  </w:endnote>
  <w:endnote w:type="continuationSeparator" w:id="0">
    <w:p w14:paraId="5519A1B4" w14:textId="77777777" w:rsidR="00EF0718" w:rsidRDefault="00EF0718" w:rsidP="007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9558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64A11D" w14:textId="1E055152" w:rsidR="00747BCB" w:rsidRDefault="00747BCB" w:rsidP="00F00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FBC38" w14:textId="77777777" w:rsidR="00747BCB" w:rsidRDefault="00747BCB" w:rsidP="00747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6632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10B6BB" w14:textId="26C975E2" w:rsidR="00747BCB" w:rsidRDefault="00747BCB" w:rsidP="00F00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23661A" w14:textId="77777777" w:rsidR="00747BCB" w:rsidRDefault="00747BCB" w:rsidP="00747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96810" w14:textId="77777777" w:rsidR="00EF0718" w:rsidRDefault="00EF0718" w:rsidP="00747BCB">
      <w:r>
        <w:separator/>
      </w:r>
    </w:p>
  </w:footnote>
  <w:footnote w:type="continuationSeparator" w:id="0">
    <w:p w14:paraId="73A7AF08" w14:textId="77777777" w:rsidR="00EF0718" w:rsidRDefault="00EF0718" w:rsidP="0074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AD20" w14:textId="752E193C" w:rsidR="00976F7A" w:rsidRDefault="00976F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8B1986" wp14:editId="166CD378">
          <wp:simplePos x="0" y="0"/>
          <wp:positionH relativeFrom="page">
            <wp:posOffset>29351</wp:posOffset>
          </wp:positionH>
          <wp:positionV relativeFrom="paragraph">
            <wp:posOffset>-440266</wp:posOffset>
          </wp:positionV>
          <wp:extent cx="7679654" cy="1379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I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654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117"/>
    <w:multiLevelType w:val="hybridMultilevel"/>
    <w:tmpl w:val="0DB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6A2"/>
    <w:multiLevelType w:val="multilevel"/>
    <w:tmpl w:val="F68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26956"/>
    <w:multiLevelType w:val="hybridMultilevel"/>
    <w:tmpl w:val="89D2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60"/>
    <w:rsid w:val="00003F4D"/>
    <w:rsid w:val="00020DF1"/>
    <w:rsid w:val="00047190"/>
    <w:rsid w:val="00047E7B"/>
    <w:rsid w:val="00053855"/>
    <w:rsid w:val="00063409"/>
    <w:rsid w:val="0006394E"/>
    <w:rsid w:val="00064CD5"/>
    <w:rsid w:val="000668EA"/>
    <w:rsid w:val="0007159C"/>
    <w:rsid w:val="0007402B"/>
    <w:rsid w:val="00074500"/>
    <w:rsid w:val="00080E76"/>
    <w:rsid w:val="00085879"/>
    <w:rsid w:val="00087130"/>
    <w:rsid w:val="00094B08"/>
    <w:rsid w:val="000A57B8"/>
    <w:rsid w:val="000B4162"/>
    <w:rsid w:val="000C0000"/>
    <w:rsid w:val="000D490A"/>
    <w:rsid w:val="000D7590"/>
    <w:rsid w:val="000F55D2"/>
    <w:rsid w:val="00102E1A"/>
    <w:rsid w:val="001239EA"/>
    <w:rsid w:val="00125137"/>
    <w:rsid w:val="00127D6B"/>
    <w:rsid w:val="00130718"/>
    <w:rsid w:val="00134323"/>
    <w:rsid w:val="001365A8"/>
    <w:rsid w:val="00141A4C"/>
    <w:rsid w:val="00165792"/>
    <w:rsid w:val="001879E3"/>
    <w:rsid w:val="00187DF6"/>
    <w:rsid w:val="001B22E6"/>
    <w:rsid w:val="001B4159"/>
    <w:rsid w:val="001E196A"/>
    <w:rsid w:val="001E7DA7"/>
    <w:rsid w:val="00232A0F"/>
    <w:rsid w:val="00244675"/>
    <w:rsid w:val="00245AC2"/>
    <w:rsid w:val="00247862"/>
    <w:rsid w:val="00253F42"/>
    <w:rsid w:val="002579E0"/>
    <w:rsid w:val="00257E5A"/>
    <w:rsid w:val="00263CE7"/>
    <w:rsid w:val="002659E1"/>
    <w:rsid w:val="002708FD"/>
    <w:rsid w:val="00270D60"/>
    <w:rsid w:val="00291182"/>
    <w:rsid w:val="002928DC"/>
    <w:rsid w:val="002B3AF0"/>
    <w:rsid w:val="002F0EAB"/>
    <w:rsid w:val="00320231"/>
    <w:rsid w:val="003265BB"/>
    <w:rsid w:val="00336569"/>
    <w:rsid w:val="00357A45"/>
    <w:rsid w:val="00361198"/>
    <w:rsid w:val="00387971"/>
    <w:rsid w:val="003A5701"/>
    <w:rsid w:val="003B1BA6"/>
    <w:rsid w:val="003B3E4A"/>
    <w:rsid w:val="003B50B7"/>
    <w:rsid w:val="003B6560"/>
    <w:rsid w:val="003C0B50"/>
    <w:rsid w:val="003C7DC3"/>
    <w:rsid w:val="003E6867"/>
    <w:rsid w:val="003F11AD"/>
    <w:rsid w:val="003F3533"/>
    <w:rsid w:val="00416527"/>
    <w:rsid w:val="004167D9"/>
    <w:rsid w:val="00434F2E"/>
    <w:rsid w:val="00461DB5"/>
    <w:rsid w:val="00463A8B"/>
    <w:rsid w:val="0046426F"/>
    <w:rsid w:val="00464C68"/>
    <w:rsid w:val="00470C23"/>
    <w:rsid w:val="00481300"/>
    <w:rsid w:val="004840C5"/>
    <w:rsid w:val="00496230"/>
    <w:rsid w:val="004A44C4"/>
    <w:rsid w:val="004A5C9F"/>
    <w:rsid w:val="004A6F36"/>
    <w:rsid w:val="004B26E2"/>
    <w:rsid w:val="004B2BD7"/>
    <w:rsid w:val="004D53B8"/>
    <w:rsid w:val="004D5AAB"/>
    <w:rsid w:val="004E703F"/>
    <w:rsid w:val="004E71F8"/>
    <w:rsid w:val="004F5D47"/>
    <w:rsid w:val="00503DF2"/>
    <w:rsid w:val="005104B3"/>
    <w:rsid w:val="0051102E"/>
    <w:rsid w:val="00526B25"/>
    <w:rsid w:val="00544DB1"/>
    <w:rsid w:val="00544DBD"/>
    <w:rsid w:val="00546E0E"/>
    <w:rsid w:val="0055082A"/>
    <w:rsid w:val="0057382E"/>
    <w:rsid w:val="005760B6"/>
    <w:rsid w:val="00576C34"/>
    <w:rsid w:val="00584173"/>
    <w:rsid w:val="00584644"/>
    <w:rsid w:val="005A4508"/>
    <w:rsid w:val="005A4DB9"/>
    <w:rsid w:val="005A4F38"/>
    <w:rsid w:val="005B25DA"/>
    <w:rsid w:val="005B501A"/>
    <w:rsid w:val="005C3D3F"/>
    <w:rsid w:val="005F5BDC"/>
    <w:rsid w:val="00627477"/>
    <w:rsid w:val="00637BD4"/>
    <w:rsid w:val="006510F9"/>
    <w:rsid w:val="00657E92"/>
    <w:rsid w:val="006642DE"/>
    <w:rsid w:val="00671791"/>
    <w:rsid w:val="00676714"/>
    <w:rsid w:val="00676B69"/>
    <w:rsid w:val="00696886"/>
    <w:rsid w:val="006A00C0"/>
    <w:rsid w:val="006C6444"/>
    <w:rsid w:val="006E0CFA"/>
    <w:rsid w:val="0070550A"/>
    <w:rsid w:val="007125DD"/>
    <w:rsid w:val="00736351"/>
    <w:rsid w:val="00747BCB"/>
    <w:rsid w:val="00761DBF"/>
    <w:rsid w:val="00762FC1"/>
    <w:rsid w:val="00770A55"/>
    <w:rsid w:val="00777231"/>
    <w:rsid w:val="007B1C1A"/>
    <w:rsid w:val="007B499C"/>
    <w:rsid w:val="007B4BA9"/>
    <w:rsid w:val="007B5590"/>
    <w:rsid w:val="007B6EA9"/>
    <w:rsid w:val="007D332C"/>
    <w:rsid w:val="007E31F8"/>
    <w:rsid w:val="007F0D4F"/>
    <w:rsid w:val="008121A3"/>
    <w:rsid w:val="00817EF3"/>
    <w:rsid w:val="008349F3"/>
    <w:rsid w:val="008356D6"/>
    <w:rsid w:val="00840D07"/>
    <w:rsid w:val="00850D88"/>
    <w:rsid w:val="00851066"/>
    <w:rsid w:val="00851628"/>
    <w:rsid w:val="00855AD3"/>
    <w:rsid w:val="0086100E"/>
    <w:rsid w:val="00867687"/>
    <w:rsid w:val="00876FC4"/>
    <w:rsid w:val="00896F6F"/>
    <w:rsid w:val="0089727F"/>
    <w:rsid w:val="008974F4"/>
    <w:rsid w:val="008A13D6"/>
    <w:rsid w:val="008A6D1E"/>
    <w:rsid w:val="008D74BE"/>
    <w:rsid w:val="008E1175"/>
    <w:rsid w:val="008E6F08"/>
    <w:rsid w:val="008F0514"/>
    <w:rsid w:val="008F0A31"/>
    <w:rsid w:val="008F3AB1"/>
    <w:rsid w:val="008F7595"/>
    <w:rsid w:val="00902481"/>
    <w:rsid w:val="0091223E"/>
    <w:rsid w:val="00932C7C"/>
    <w:rsid w:val="00932D60"/>
    <w:rsid w:val="00941342"/>
    <w:rsid w:val="00956B82"/>
    <w:rsid w:val="00961EFD"/>
    <w:rsid w:val="0096555F"/>
    <w:rsid w:val="009743B0"/>
    <w:rsid w:val="0097448C"/>
    <w:rsid w:val="00974DF3"/>
    <w:rsid w:val="00976F7A"/>
    <w:rsid w:val="0099657F"/>
    <w:rsid w:val="009A1489"/>
    <w:rsid w:val="009B5B12"/>
    <w:rsid w:val="009C413E"/>
    <w:rsid w:val="009E3F43"/>
    <w:rsid w:val="009F66FB"/>
    <w:rsid w:val="00A00396"/>
    <w:rsid w:val="00A00A1E"/>
    <w:rsid w:val="00A04968"/>
    <w:rsid w:val="00A15CCF"/>
    <w:rsid w:val="00A2069F"/>
    <w:rsid w:val="00A37AC5"/>
    <w:rsid w:val="00A37EE3"/>
    <w:rsid w:val="00A61FA8"/>
    <w:rsid w:val="00A66E29"/>
    <w:rsid w:val="00A66FDB"/>
    <w:rsid w:val="00A80949"/>
    <w:rsid w:val="00A83183"/>
    <w:rsid w:val="00AA1A77"/>
    <w:rsid w:val="00AA3FF0"/>
    <w:rsid w:val="00AA55C2"/>
    <w:rsid w:val="00AB7D4C"/>
    <w:rsid w:val="00AC1735"/>
    <w:rsid w:val="00AE7A04"/>
    <w:rsid w:val="00AF1DFD"/>
    <w:rsid w:val="00B31697"/>
    <w:rsid w:val="00B3777F"/>
    <w:rsid w:val="00B53AFC"/>
    <w:rsid w:val="00B84222"/>
    <w:rsid w:val="00B846F8"/>
    <w:rsid w:val="00B9116E"/>
    <w:rsid w:val="00BA7AA5"/>
    <w:rsid w:val="00BB4CEC"/>
    <w:rsid w:val="00BB6694"/>
    <w:rsid w:val="00BC21D4"/>
    <w:rsid w:val="00BE22AF"/>
    <w:rsid w:val="00BF0425"/>
    <w:rsid w:val="00C01A86"/>
    <w:rsid w:val="00C031FB"/>
    <w:rsid w:val="00C03A47"/>
    <w:rsid w:val="00C06CB5"/>
    <w:rsid w:val="00C24654"/>
    <w:rsid w:val="00C30591"/>
    <w:rsid w:val="00C3539D"/>
    <w:rsid w:val="00C358F4"/>
    <w:rsid w:val="00C422DA"/>
    <w:rsid w:val="00C50F03"/>
    <w:rsid w:val="00C75A47"/>
    <w:rsid w:val="00CD1A18"/>
    <w:rsid w:val="00CD7AFD"/>
    <w:rsid w:val="00CE1F6A"/>
    <w:rsid w:val="00CE54CB"/>
    <w:rsid w:val="00CE7D7D"/>
    <w:rsid w:val="00CF19B5"/>
    <w:rsid w:val="00D02B16"/>
    <w:rsid w:val="00D22BD8"/>
    <w:rsid w:val="00D2367D"/>
    <w:rsid w:val="00D263D2"/>
    <w:rsid w:val="00D40F70"/>
    <w:rsid w:val="00D432B4"/>
    <w:rsid w:val="00D46BFA"/>
    <w:rsid w:val="00D46EAF"/>
    <w:rsid w:val="00D5018D"/>
    <w:rsid w:val="00D554C9"/>
    <w:rsid w:val="00D707BD"/>
    <w:rsid w:val="00D708D5"/>
    <w:rsid w:val="00D7580C"/>
    <w:rsid w:val="00D7729D"/>
    <w:rsid w:val="00D81BE9"/>
    <w:rsid w:val="00D83888"/>
    <w:rsid w:val="00DB363F"/>
    <w:rsid w:val="00DB6ABB"/>
    <w:rsid w:val="00DC33BA"/>
    <w:rsid w:val="00DD3280"/>
    <w:rsid w:val="00DD6A85"/>
    <w:rsid w:val="00DE373E"/>
    <w:rsid w:val="00DF7CED"/>
    <w:rsid w:val="00E047D7"/>
    <w:rsid w:val="00E1073E"/>
    <w:rsid w:val="00E11A24"/>
    <w:rsid w:val="00E12942"/>
    <w:rsid w:val="00E144A3"/>
    <w:rsid w:val="00E16F4D"/>
    <w:rsid w:val="00E3785C"/>
    <w:rsid w:val="00E4259E"/>
    <w:rsid w:val="00E5346C"/>
    <w:rsid w:val="00E72A70"/>
    <w:rsid w:val="00E75EFD"/>
    <w:rsid w:val="00E92A3B"/>
    <w:rsid w:val="00E94606"/>
    <w:rsid w:val="00EA7DA5"/>
    <w:rsid w:val="00EB17E9"/>
    <w:rsid w:val="00EB4036"/>
    <w:rsid w:val="00EF0718"/>
    <w:rsid w:val="00F052C7"/>
    <w:rsid w:val="00F0613A"/>
    <w:rsid w:val="00F11296"/>
    <w:rsid w:val="00F17831"/>
    <w:rsid w:val="00F24F2E"/>
    <w:rsid w:val="00F55361"/>
    <w:rsid w:val="00F656FF"/>
    <w:rsid w:val="00F65869"/>
    <w:rsid w:val="00F7299A"/>
    <w:rsid w:val="00F77905"/>
    <w:rsid w:val="00F96C83"/>
    <w:rsid w:val="00F97B5E"/>
    <w:rsid w:val="00FA6A45"/>
    <w:rsid w:val="00FB426D"/>
    <w:rsid w:val="00FB6D60"/>
    <w:rsid w:val="00FB726D"/>
    <w:rsid w:val="00FC443E"/>
    <w:rsid w:val="00FD7FC6"/>
    <w:rsid w:val="00FE2524"/>
    <w:rsid w:val="00FE59F0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F531"/>
  <w14:defaultImageDpi w14:val="32767"/>
  <w15:chartTrackingRefBased/>
  <w15:docId w15:val="{ADAA1908-8B7B-2846-9E6E-5ECEF96B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D6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7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CB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747BCB"/>
  </w:style>
  <w:style w:type="paragraph" w:styleId="Header">
    <w:name w:val="header"/>
    <w:basedOn w:val="Normal"/>
    <w:link w:val="HeaderChar"/>
    <w:uiPriority w:val="99"/>
    <w:unhideWhenUsed/>
    <w:rsid w:val="0081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F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B1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17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471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54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org/mental-health-support-cal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CBA84-310F-8E4C-AA42-7FF21831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ICSI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Jeyn Monkman</dc:creator>
  <cp:keywords/>
  <dc:description/>
  <cp:lastModifiedBy>Tani H</cp:lastModifiedBy>
  <cp:revision>3</cp:revision>
  <dcterms:created xsi:type="dcterms:W3CDTF">2020-08-14T18:52:00Z</dcterms:created>
  <dcterms:modified xsi:type="dcterms:W3CDTF">2020-08-14T18:55:00Z</dcterms:modified>
</cp:coreProperties>
</file>