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D58E" w14:textId="77777777" w:rsidR="00817EF3" w:rsidRDefault="00817EF3" w:rsidP="00932D60">
      <w:pPr>
        <w:spacing w:after="160"/>
        <w:rPr>
          <w:rFonts w:ascii="Arial" w:eastAsia="Arial" w:hAnsi="Arial" w:cs="Arial"/>
          <w:b/>
          <w:color w:val="161146"/>
          <w:sz w:val="28"/>
          <w:szCs w:val="28"/>
        </w:rPr>
      </w:pPr>
    </w:p>
    <w:p w14:paraId="3A3DFBA7" w14:textId="77777777" w:rsidR="00817EF3" w:rsidRDefault="00817EF3" w:rsidP="00932D60">
      <w:pPr>
        <w:spacing w:after="160"/>
        <w:rPr>
          <w:rFonts w:ascii="Arial" w:eastAsia="Arial" w:hAnsi="Arial" w:cs="Arial"/>
          <w:b/>
          <w:color w:val="161146"/>
          <w:sz w:val="28"/>
          <w:szCs w:val="28"/>
        </w:rPr>
      </w:pPr>
    </w:p>
    <w:p w14:paraId="65023A24" w14:textId="297516DA" w:rsidR="00932D60" w:rsidRDefault="00932D60" w:rsidP="00932D60">
      <w:pPr>
        <w:spacing w:after="160"/>
        <w:rPr>
          <w:rFonts w:ascii="Arial" w:eastAsia="Arial" w:hAnsi="Arial" w:cs="Arial"/>
          <w:b/>
          <w:color w:val="161146"/>
          <w:sz w:val="28"/>
          <w:szCs w:val="28"/>
        </w:rPr>
      </w:pPr>
      <w:r>
        <w:rPr>
          <w:rFonts w:ascii="Arial" w:eastAsia="Arial" w:hAnsi="Arial" w:cs="Arial"/>
          <w:b/>
          <w:color w:val="161146"/>
          <w:sz w:val="28"/>
          <w:szCs w:val="28"/>
        </w:rPr>
        <w:t>Mental Health Support for Healthcare During COVID-19</w:t>
      </w:r>
    </w:p>
    <w:p w14:paraId="217D71BD" w14:textId="2176918F" w:rsidR="00932D60" w:rsidRDefault="00932D60" w:rsidP="00932D60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161146"/>
        </w:rPr>
        <w:t xml:space="preserve">Tuesday, </w:t>
      </w:r>
      <w:r w:rsidR="00220BFE">
        <w:rPr>
          <w:rFonts w:ascii="Arial" w:eastAsia="Arial" w:hAnsi="Arial" w:cs="Arial"/>
          <w:b/>
          <w:color w:val="161146"/>
        </w:rPr>
        <w:t>May 5</w:t>
      </w:r>
      <w:r>
        <w:rPr>
          <w:rFonts w:ascii="Arial" w:eastAsia="Arial" w:hAnsi="Arial" w:cs="Arial"/>
          <w:b/>
          <w:color w:val="161146"/>
        </w:rPr>
        <w:t xml:space="preserve">, 2020 | Noon-1:00 pm  </w:t>
      </w:r>
    </w:p>
    <w:p w14:paraId="73F5226E" w14:textId="77777777" w:rsidR="00932D60" w:rsidRDefault="00932D60" w:rsidP="00932D60">
      <w:pPr>
        <w:rPr>
          <w:rFonts w:ascii="Arial" w:eastAsia="Arial" w:hAnsi="Arial" w:cs="Arial"/>
          <w:b/>
          <w:color w:val="161146"/>
        </w:rPr>
      </w:pPr>
    </w:p>
    <w:p w14:paraId="2C578F3B" w14:textId="600FA37D" w:rsidR="00C422DA" w:rsidRPr="00BB6694" w:rsidRDefault="00D554C9" w:rsidP="00770A55">
      <w:pPr>
        <w:rPr>
          <w:rFonts w:ascii="Arial" w:eastAsia="Arial" w:hAnsi="Arial" w:cs="Arial"/>
          <w:i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i/>
          <w:color w:val="000000" w:themeColor="text1"/>
          <w:sz w:val="21"/>
          <w:szCs w:val="21"/>
        </w:rPr>
        <w:t>Recording</w:t>
      </w:r>
      <w:r w:rsidR="00EB17E9" w:rsidRPr="00BB6694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 </w:t>
      </w:r>
      <w:r w:rsidRPr="00BB6694">
        <w:rPr>
          <w:rFonts w:ascii="Arial" w:eastAsia="Arial" w:hAnsi="Arial" w:cs="Arial"/>
          <w:i/>
          <w:color w:val="000000" w:themeColor="text1"/>
          <w:sz w:val="21"/>
          <w:szCs w:val="21"/>
        </w:rPr>
        <w:t>also</w:t>
      </w:r>
      <w:r w:rsidR="00EB17E9" w:rsidRPr="00BB6694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 available</w:t>
      </w:r>
      <w:r w:rsidR="00C031FB" w:rsidRPr="00BB6694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. </w:t>
      </w:r>
    </w:p>
    <w:p w14:paraId="7EB6A0AC" w14:textId="77777777" w:rsidR="00C422DA" w:rsidRPr="00BB6694" w:rsidRDefault="00C422DA" w:rsidP="00770A55">
      <w:pPr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538E9BD6" w14:textId="310A70BB" w:rsidR="000A57B8" w:rsidRDefault="00EB17E9" w:rsidP="00A80949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Discussion opened after welcome and an antitrust reminder. </w:t>
      </w:r>
      <w:r w:rsidR="00A80949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This effort’s focus is organizing to provide mental health services and support to frontline healthcare providers and staff during the COVID-19 crisis. </w:t>
      </w:r>
    </w:p>
    <w:p w14:paraId="78938235" w14:textId="4DF72802" w:rsidR="00CB0A0A" w:rsidRDefault="00CB0A0A" w:rsidP="00A80949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1DC6BF34" w14:textId="10A89924" w:rsidR="00CB0A0A" w:rsidRPr="00CB0A0A" w:rsidRDefault="00CB0A0A" w:rsidP="00A80949">
      <w:pPr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IMPORTANT NOTE:</w:t>
      </w:r>
    </w:p>
    <w:p w14:paraId="2F07B679" w14:textId="55F002DE" w:rsidR="00CB0A0A" w:rsidRDefault="00CB0A0A" w:rsidP="00A80949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D6DD780" w14:textId="46FB45D8" w:rsidR="00CB0A0A" w:rsidRPr="00CB0A0A" w:rsidRDefault="00CB0A0A" w:rsidP="00CB0A0A">
      <w:pPr>
        <w:ind w:left="360"/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color w:val="000000" w:themeColor="text1"/>
          <w:sz w:val="21"/>
          <w:szCs w:val="21"/>
        </w:rPr>
        <w:t>S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ession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color w:val="000000" w:themeColor="text1"/>
          <w:sz w:val="21"/>
          <w:szCs w:val="21"/>
        </w:rPr>
        <w:t>will now be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 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the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 first and third Wednesday</w:t>
      </w:r>
      <w:r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 of the month 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starting </w:t>
      </w:r>
      <w:r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Wednesday 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May 20</w:t>
      </w:r>
      <w:r>
        <w:rPr>
          <w:rFonts w:ascii="Arial" w:eastAsia="Arial" w:hAnsi="Arial" w:cs="Arial"/>
          <w:b/>
          <w:color w:val="000000" w:themeColor="text1"/>
          <w:sz w:val="21"/>
          <w:szCs w:val="21"/>
        </w:rPr>
        <w:t>, 12-1pm</w:t>
      </w:r>
    </w:p>
    <w:p w14:paraId="6FE8182D" w14:textId="77777777" w:rsidR="00A80949" w:rsidRPr="00BB6694" w:rsidRDefault="00A80949" w:rsidP="00A80949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F89231C" w14:textId="66485A73" w:rsidR="000A57B8" w:rsidRPr="00BB6694" w:rsidRDefault="000A57B8" w:rsidP="00D554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b/>
          <w:color w:val="000000" w:themeColor="text1"/>
          <w:sz w:val="21"/>
          <w:szCs w:val="21"/>
        </w:rPr>
        <w:t>Meeting Summary</w:t>
      </w:r>
    </w:p>
    <w:p w14:paraId="05AD4209" w14:textId="62CAF955" w:rsidR="002708FD" w:rsidRPr="00BB6694" w:rsidRDefault="002708FD" w:rsidP="002708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1"/>
          <w:szCs w:val="21"/>
        </w:rPr>
      </w:pPr>
    </w:p>
    <w:p w14:paraId="7106FABC" w14:textId="7782CF79" w:rsidR="0089727F" w:rsidRDefault="002708FD" w:rsidP="004167D9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Th</w:t>
      </w:r>
      <w:r w:rsidR="00657E92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e main </w:t>
      </w:r>
      <w:r w:rsidR="007D1E97">
        <w:rPr>
          <w:rFonts w:ascii="Arial" w:eastAsia="Arial" w:hAnsi="Arial" w:cs="Arial"/>
          <w:color w:val="000000" w:themeColor="text1"/>
          <w:sz w:val="21"/>
          <w:szCs w:val="21"/>
        </w:rPr>
        <w:t xml:space="preserve">topic </w:t>
      </w:r>
      <w:r w:rsidR="00657E92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of the 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meeting </w:t>
      </w:r>
      <w:r w:rsidR="00AF3154">
        <w:rPr>
          <w:rFonts w:ascii="Arial" w:eastAsia="Arial" w:hAnsi="Arial" w:cs="Arial"/>
          <w:color w:val="000000" w:themeColor="text1"/>
          <w:sz w:val="21"/>
          <w:szCs w:val="21"/>
        </w:rPr>
        <w:t xml:space="preserve">was </w:t>
      </w:r>
      <w:r w:rsidR="00220BFE">
        <w:rPr>
          <w:rFonts w:ascii="Arial" w:eastAsia="Arial" w:hAnsi="Arial" w:cs="Arial"/>
          <w:color w:val="000000" w:themeColor="text1"/>
          <w:sz w:val="21"/>
          <w:szCs w:val="21"/>
        </w:rPr>
        <w:t xml:space="preserve">a continuation of the </w:t>
      </w:r>
      <w:r w:rsidR="002A4C4B">
        <w:rPr>
          <w:rFonts w:ascii="Arial" w:eastAsia="Arial" w:hAnsi="Arial" w:cs="Arial"/>
          <w:color w:val="000000" w:themeColor="text1"/>
          <w:sz w:val="21"/>
          <w:szCs w:val="21"/>
        </w:rPr>
        <w:t>presentations</w:t>
      </w:r>
      <w:r w:rsidR="00220BFE">
        <w:rPr>
          <w:rFonts w:ascii="Arial" w:eastAsia="Arial" w:hAnsi="Arial" w:cs="Arial"/>
          <w:color w:val="000000" w:themeColor="text1"/>
          <w:sz w:val="21"/>
          <w:szCs w:val="21"/>
        </w:rPr>
        <w:t xml:space="preserve"> on how health care </w:t>
      </w:r>
      <w:r w:rsidR="00AF3154">
        <w:rPr>
          <w:rFonts w:ascii="Arial" w:eastAsia="Arial" w:hAnsi="Arial" w:cs="Arial"/>
          <w:color w:val="000000" w:themeColor="text1"/>
          <w:sz w:val="21"/>
          <w:szCs w:val="21"/>
        </w:rPr>
        <w:t>organizations</w:t>
      </w:r>
      <w:r w:rsidR="00220BFE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2A4C4B">
        <w:rPr>
          <w:rFonts w:ascii="Arial" w:eastAsia="Arial" w:hAnsi="Arial" w:cs="Arial"/>
          <w:color w:val="000000" w:themeColor="text1"/>
          <w:sz w:val="21"/>
          <w:szCs w:val="21"/>
        </w:rPr>
        <w:t xml:space="preserve">and </w:t>
      </w:r>
      <w:r w:rsidR="00220BFE">
        <w:rPr>
          <w:rFonts w:ascii="Arial" w:eastAsia="Arial" w:hAnsi="Arial" w:cs="Arial"/>
          <w:color w:val="000000" w:themeColor="text1"/>
          <w:sz w:val="21"/>
          <w:szCs w:val="21"/>
        </w:rPr>
        <w:t>community</w:t>
      </w:r>
      <w:r w:rsidR="006C0768">
        <w:rPr>
          <w:rFonts w:ascii="Arial" w:eastAsia="Arial" w:hAnsi="Arial" w:cs="Arial"/>
          <w:color w:val="000000" w:themeColor="text1"/>
          <w:sz w:val="21"/>
          <w:szCs w:val="21"/>
        </w:rPr>
        <w:t>-based</w:t>
      </w:r>
      <w:r w:rsidR="00220BFE">
        <w:rPr>
          <w:rFonts w:ascii="Arial" w:eastAsia="Arial" w:hAnsi="Arial" w:cs="Arial"/>
          <w:color w:val="000000" w:themeColor="text1"/>
          <w:sz w:val="21"/>
          <w:szCs w:val="21"/>
        </w:rPr>
        <w:t xml:space="preserve"> organizations are supporting </w:t>
      </w:r>
      <w:r w:rsidR="002A4C4B">
        <w:rPr>
          <w:rFonts w:ascii="Arial" w:eastAsia="Arial" w:hAnsi="Arial" w:cs="Arial"/>
          <w:color w:val="000000" w:themeColor="text1"/>
          <w:sz w:val="21"/>
          <w:szCs w:val="21"/>
        </w:rPr>
        <w:t>their staff</w:t>
      </w:r>
      <w:r w:rsidR="00220BFE">
        <w:rPr>
          <w:rFonts w:ascii="Arial" w:eastAsia="Arial" w:hAnsi="Arial" w:cs="Arial"/>
          <w:color w:val="000000" w:themeColor="text1"/>
          <w:sz w:val="21"/>
          <w:szCs w:val="21"/>
        </w:rPr>
        <w:t xml:space="preserve"> during COVID</w:t>
      </w:r>
      <w:r w:rsidR="00AF3154">
        <w:rPr>
          <w:rFonts w:ascii="Arial" w:eastAsia="Arial" w:hAnsi="Arial" w:cs="Arial"/>
          <w:color w:val="000000" w:themeColor="text1"/>
          <w:sz w:val="21"/>
          <w:szCs w:val="21"/>
        </w:rPr>
        <w:t xml:space="preserve">. </w:t>
      </w:r>
      <w:r w:rsidR="002A4C4B">
        <w:rPr>
          <w:rFonts w:ascii="Arial" w:eastAsia="Arial" w:hAnsi="Arial" w:cs="Arial"/>
          <w:color w:val="000000" w:themeColor="text1"/>
          <w:sz w:val="21"/>
          <w:szCs w:val="21"/>
        </w:rPr>
        <w:t>The presentations included Essentials 2 Go program to assist staff basic needs by HealthPartners; community-based organization perspective by Vail Place</w:t>
      </w:r>
      <w:r w:rsidR="00095E84">
        <w:rPr>
          <w:rFonts w:ascii="Arial" w:eastAsia="Arial" w:hAnsi="Arial" w:cs="Arial"/>
          <w:color w:val="000000" w:themeColor="text1"/>
          <w:sz w:val="21"/>
          <w:szCs w:val="21"/>
        </w:rPr>
        <w:t>;</w:t>
      </w:r>
      <w:r w:rsidR="002A4C4B">
        <w:rPr>
          <w:rFonts w:ascii="Arial" w:eastAsia="Arial" w:hAnsi="Arial" w:cs="Arial"/>
          <w:color w:val="000000" w:themeColor="text1"/>
          <w:sz w:val="21"/>
          <w:szCs w:val="21"/>
        </w:rPr>
        <w:t xml:space="preserve"> and Grief Support Services by </w:t>
      </w:r>
      <w:r w:rsidR="006C0768">
        <w:rPr>
          <w:rFonts w:ascii="Arial" w:eastAsia="Arial" w:hAnsi="Arial" w:cs="Arial"/>
          <w:color w:val="000000" w:themeColor="text1"/>
          <w:sz w:val="21"/>
          <w:szCs w:val="21"/>
        </w:rPr>
        <w:t>Essentia Health</w:t>
      </w:r>
      <w:r w:rsidR="002A4C4B">
        <w:rPr>
          <w:rFonts w:ascii="Arial" w:eastAsia="Arial" w:hAnsi="Arial" w:cs="Arial"/>
          <w:color w:val="000000" w:themeColor="text1"/>
          <w:sz w:val="21"/>
          <w:szCs w:val="21"/>
        </w:rPr>
        <w:t xml:space="preserve">. </w:t>
      </w:r>
      <w:r w:rsidR="0089727F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Full notes below. </w:t>
      </w:r>
    </w:p>
    <w:p w14:paraId="31770A46" w14:textId="3ED1DAC6" w:rsidR="00336E8A" w:rsidRDefault="00336E8A" w:rsidP="007D1E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  <w:u w:val="single"/>
        </w:rPr>
      </w:pPr>
    </w:p>
    <w:p w14:paraId="3CD88596" w14:textId="1EAD43AD" w:rsidR="00336E8A" w:rsidRPr="002A4C4B" w:rsidRDefault="00336E8A" w:rsidP="007D1E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/>
        </w:rPr>
        <w:t>HealthPartners – Addressing Basic Needs – Essentials 2 Go</w:t>
      </w:r>
      <w:r w:rsidR="00810052">
        <w:rPr>
          <w:rFonts w:ascii="Arial" w:eastAsia="Arial" w:hAnsi="Arial" w:cs="Arial"/>
          <w:sz w:val="21"/>
          <w:szCs w:val="21"/>
          <w:u w:val="single"/>
        </w:rPr>
        <w:t xml:space="preserve"> </w:t>
      </w:r>
    </w:p>
    <w:p w14:paraId="504A4331" w14:textId="1F3686CA" w:rsidR="002A4C4B" w:rsidRDefault="00095E84" w:rsidP="00810052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Providing</w:t>
      </w:r>
      <w:r w:rsidR="002A4C4B">
        <w:rPr>
          <w:rFonts w:ascii="Arial" w:eastAsia="Arial" w:hAnsi="Arial" w:cs="Arial"/>
          <w:sz w:val="21"/>
          <w:szCs w:val="21"/>
        </w:rPr>
        <w:t xml:space="preserve"> staff with easy, convenient access to grocery food services to alleviate stress from having to do shopping themselves and to free up time to spend with families</w:t>
      </w:r>
    </w:p>
    <w:p w14:paraId="0F340F97" w14:textId="0750246E" w:rsidR="00336E8A" w:rsidRDefault="002A4C4B" w:rsidP="00810052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Essentials2Go provides access to various grocery</w:t>
      </w:r>
      <w:r w:rsidR="00810052" w:rsidRPr="00810052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for </w:t>
      </w:r>
      <w:r w:rsidR="00810052" w:rsidRPr="00810052">
        <w:rPr>
          <w:rFonts w:ascii="Arial" w:eastAsia="Arial" w:hAnsi="Arial" w:cs="Arial"/>
          <w:sz w:val="21"/>
          <w:szCs w:val="21"/>
        </w:rPr>
        <w:t>staff</w:t>
      </w:r>
      <w:r w:rsidR="00810052">
        <w:rPr>
          <w:rFonts w:ascii="Arial" w:eastAsia="Arial" w:hAnsi="Arial" w:cs="Arial"/>
          <w:sz w:val="21"/>
          <w:szCs w:val="21"/>
        </w:rPr>
        <w:t xml:space="preserve"> to pick up</w:t>
      </w:r>
      <w:r>
        <w:rPr>
          <w:rFonts w:ascii="Arial" w:eastAsia="Arial" w:hAnsi="Arial" w:cs="Arial"/>
          <w:sz w:val="21"/>
          <w:szCs w:val="21"/>
        </w:rPr>
        <w:t xml:space="preserve"> at work</w:t>
      </w:r>
      <w:r w:rsidR="00095E84">
        <w:rPr>
          <w:rFonts w:ascii="Arial" w:eastAsia="Arial" w:hAnsi="Arial" w:cs="Arial"/>
          <w:sz w:val="21"/>
          <w:szCs w:val="21"/>
        </w:rPr>
        <w:t>; fresh, healthy options and ability for obtain items that staff may not find at the grocery store</w:t>
      </w:r>
    </w:p>
    <w:p w14:paraId="49C13CB9" w14:textId="357D18B0" w:rsidR="00810052" w:rsidRPr="00095E84" w:rsidRDefault="002A4C4B" w:rsidP="00095E84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Order can be made </w:t>
      </w:r>
      <w:r w:rsidR="00095E84">
        <w:rPr>
          <w:rFonts w:ascii="Arial" w:eastAsia="Arial" w:hAnsi="Arial" w:cs="Arial"/>
          <w:sz w:val="21"/>
          <w:szCs w:val="21"/>
        </w:rPr>
        <w:t xml:space="preserve">online in advance </w:t>
      </w:r>
      <w:r>
        <w:rPr>
          <w:rFonts w:ascii="Arial" w:eastAsia="Arial" w:hAnsi="Arial" w:cs="Arial"/>
          <w:sz w:val="21"/>
          <w:szCs w:val="21"/>
        </w:rPr>
        <w:t xml:space="preserve">at: </w:t>
      </w:r>
      <w:r w:rsidR="00810052">
        <w:rPr>
          <w:rFonts w:ascii="Arial" w:eastAsia="Arial" w:hAnsi="Arial" w:cs="Arial"/>
          <w:sz w:val="21"/>
          <w:szCs w:val="21"/>
        </w:rPr>
        <w:t>Cafe640.catertrax.com</w:t>
      </w:r>
      <w:r w:rsidR="00095E84">
        <w:rPr>
          <w:rFonts w:ascii="Arial" w:eastAsia="Arial" w:hAnsi="Arial" w:cs="Arial"/>
          <w:sz w:val="21"/>
          <w:szCs w:val="21"/>
        </w:rPr>
        <w:t>; ready to pick at cafeteria; staff can choose pick up time and pay there, as well; cafeteria is not open overnight, opens at 7am</w:t>
      </w:r>
    </w:p>
    <w:p w14:paraId="54131ED2" w14:textId="7FE4807D" w:rsidR="00810052" w:rsidRDefault="00810052" w:rsidP="00810052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No added expense to </w:t>
      </w:r>
      <w:r w:rsidR="00095E84"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department – us</w:t>
      </w:r>
      <w:r w:rsidR="00095E84">
        <w:rPr>
          <w:rFonts w:ascii="Arial" w:eastAsia="Arial" w:hAnsi="Arial" w:cs="Arial"/>
          <w:sz w:val="21"/>
          <w:szCs w:val="21"/>
        </w:rPr>
        <w:t>ing the existing</w:t>
      </w:r>
      <w:r>
        <w:rPr>
          <w:rFonts w:ascii="Arial" w:eastAsia="Arial" w:hAnsi="Arial" w:cs="Arial"/>
          <w:sz w:val="21"/>
          <w:szCs w:val="21"/>
        </w:rPr>
        <w:t xml:space="preserve"> labor and </w:t>
      </w:r>
      <w:r w:rsidR="00095E84">
        <w:rPr>
          <w:rFonts w:ascii="Arial" w:eastAsia="Arial" w:hAnsi="Arial" w:cs="Arial"/>
          <w:sz w:val="21"/>
          <w:szCs w:val="21"/>
        </w:rPr>
        <w:t xml:space="preserve">ordering </w:t>
      </w:r>
      <w:r>
        <w:rPr>
          <w:rFonts w:ascii="Arial" w:eastAsia="Arial" w:hAnsi="Arial" w:cs="Arial"/>
          <w:sz w:val="21"/>
          <w:szCs w:val="21"/>
        </w:rPr>
        <w:t>platforms already in place</w:t>
      </w:r>
    </w:p>
    <w:p w14:paraId="721615D3" w14:textId="325885E9" w:rsidR="00810052" w:rsidRDefault="00095E84" w:rsidP="00810052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Initially trying to k</w:t>
      </w:r>
      <w:r w:rsidR="00810052">
        <w:rPr>
          <w:rFonts w:ascii="Arial" w:eastAsia="Arial" w:hAnsi="Arial" w:cs="Arial"/>
          <w:sz w:val="21"/>
          <w:szCs w:val="21"/>
        </w:rPr>
        <w:t>eep offering</w:t>
      </w:r>
      <w:r>
        <w:rPr>
          <w:rFonts w:ascii="Arial" w:eastAsia="Arial" w:hAnsi="Arial" w:cs="Arial"/>
          <w:sz w:val="21"/>
          <w:szCs w:val="21"/>
        </w:rPr>
        <w:t>s</w:t>
      </w:r>
      <w:r w:rsidR="00810052">
        <w:rPr>
          <w:rFonts w:ascii="Arial" w:eastAsia="Arial" w:hAnsi="Arial" w:cs="Arial"/>
          <w:sz w:val="21"/>
          <w:szCs w:val="21"/>
        </w:rPr>
        <w:t xml:space="preserve"> simple and grow </w:t>
      </w:r>
      <w:r>
        <w:rPr>
          <w:rFonts w:ascii="Arial" w:eastAsia="Arial" w:hAnsi="Arial" w:cs="Arial"/>
          <w:sz w:val="21"/>
          <w:szCs w:val="21"/>
        </w:rPr>
        <w:t xml:space="preserve">them </w:t>
      </w:r>
      <w:r w:rsidR="00810052">
        <w:rPr>
          <w:rFonts w:ascii="Arial" w:eastAsia="Arial" w:hAnsi="Arial" w:cs="Arial"/>
          <w:sz w:val="21"/>
          <w:szCs w:val="21"/>
        </w:rPr>
        <w:t>based on need</w:t>
      </w:r>
      <w:r>
        <w:rPr>
          <w:rFonts w:ascii="Arial" w:eastAsia="Arial" w:hAnsi="Arial" w:cs="Arial"/>
          <w:sz w:val="21"/>
          <w:szCs w:val="21"/>
        </w:rPr>
        <w:t xml:space="preserve"> and feedback; have been successful in keeping the pricing low; start small and grow </w:t>
      </w:r>
    </w:p>
    <w:p w14:paraId="643284DF" w14:textId="2C324390" w:rsidR="00787E71" w:rsidRDefault="00787E71" w:rsidP="00787E71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BIX vendor boxes</w:t>
      </w:r>
      <w:r w:rsidR="00095E84">
        <w:rPr>
          <w:rFonts w:ascii="Arial" w:eastAsia="Arial" w:hAnsi="Arial" w:cs="Arial"/>
          <w:sz w:val="21"/>
          <w:szCs w:val="21"/>
        </w:rPr>
        <w:t xml:space="preserve"> – the most popular item</w:t>
      </w:r>
      <w:r>
        <w:rPr>
          <w:rFonts w:ascii="Arial" w:eastAsia="Arial" w:hAnsi="Arial" w:cs="Arial"/>
          <w:sz w:val="21"/>
          <w:szCs w:val="21"/>
        </w:rPr>
        <w:t xml:space="preserve"> – already </w:t>
      </w:r>
      <w:proofErr w:type="spellStart"/>
      <w:r>
        <w:rPr>
          <w:rFonts w:ascii="Arial" w:eastAsia="Arial" w:hAnsi="Arial" w:cs="Arial"/>
          <w:sz w:val="21"/>
          <w:szCs w:val="21"/>
        </w:rPr>
        <w:t>predone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r w:rsidR="00095E84">
        <w:rPr>
          <w:rFonts w:ascii="Arial" w:eastAsia="Arial" w:hAnsi="Arial" w:cs="Arial"/>
          <w:sz w:val="21"/>
          <w:szCs w:val="21"/>
        </w:rPr>
        <w:t xml:space="preserve">can be </w:t>
      </w:r>
      <w:r>
        <w:rPr>
          <w:rFonts w:ascii="Arial" w:eastAsia="Arial" w:hAnsi="Arial" w:cs="Arial"/>
          <w:sz w:val="21"/>
          <w:szCs w:val="21"/>
        </w:rPr>
        <w:t>ordered in advance and then picked up at cafeteria; can last a couple of days</w:t>
      </w:r>
    </w:p>
    <w:p w14:paraId="1F56AD8D" w14:textId="7495E266" w:rsidR="00095E84" w:rsidRPr="00095E84" w:rsidRDefault="00095E84" w:rsidP="00095E84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Program In initial stages; can run sales report to see what’s selling well and modify offerings based on need and feedback </w:t>
      </w:r>
    </w:p>
    <w:p w14:paraId="25A906DB" w14:textId="1C4B9DA7" w:rsidR="00532DB4" w:rsidRDefault="00532DB4" w:rsidP="00787E71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Challenges</w:t>
      </w:r>
      <w:r w:rsidR="00095E84">
        <w:rPr>
          <w:rFonts w:ascii="Arial" w:eastAsia="Arial" w:hAnsi="Arial" w:cs="Arial"/>
          <w:sz w:val="21"/>
          <w:szCs w:val="21"/>
        </w:rPr>
        <w:t xml:space="preserve"> with the services-</w:t>
      </w:r>
      <w:r>
        <w:rPr>
          <w:rFonts w:ascii="Arial" w:eastAsia="Arial" w:hAnsi="Arial" w:cs="Arial"/>
          <w:sz w:val="21"/>
          <w:szCs w:val="21"/>
        </w:rPr>
        <w:t>trust in quality of produce; generating awareness (issues with social distancing; no huddles</w:t>
      </w:r>
      <w:r w:rsidR="00095E84">
        <w:rPr>
          <w:rFonts w:ascii="Arial" w:eastAsia="Arial" w:hAnsi="Arial" w:cs="Arial"/>
          <w:sz w:val="21"/>
          <w:szCs w:val="21"/>
        </w:rPr>
        <w:t xml:space="preserve"> to promote the service</w:t>
      </w:r>
      <w:r>
        <w:rPr>
          <w:rFonts w:ascii="Arial" w:eastAsia="Arial" w:hAnsi="Arial" w:cs="Arial"/>
          <w:sz w:val="21"/>
          <w:szCs w:val="21"/>
        </w:rPr>
        <w:t>); trying to keep the cost low (</w:t>
      </w:r>
      <w:r w:rsidR="00095E84">
        <w:rPr>
          <w:rFonts w:ascii="Arial" w:eastAsia="Arial" w:hAnsi="Arial" w:cs="Arial"/>
          <w:sz w:val="21"/>
          <w:szCs w:val="21"/>
        </w:rPr>
        <w:t xml:space="preserve">no </w:t>
      </w:r>
      <w:r>
        <w:rPr>
          <w:rFonts w:ascii="Arial" w:eastAsia="Arial" w:hAnsi="Arial" w:cs="Arial"/>
          <w:sz w:val="21"/>
          <w:szCs w:val="21"/>
        </w:rPr>
        <w:t>added lab</w:t>
      </w:r>
      <w:r w:rsidR="00095E84"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 xml:space="preserve"> and expense)</w:t>
      </w:r>
    </w:p>
    <w:p w14:paraId="52BB3EE8" w14:textId="779F2A7C" w:rsidR="003978D9" w:rsidRPr="00095E84" w:rsidRDefault="00095E84" w:rsidP="00095E84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On g</w:t>
      </w:r>
      <w:r w:rsidR="00EF1A7A">
        <w:rPr>
          <w:rFonts w:ascii="Arial" w:eastAsia="Arial" w:hAnsi="Arial" w:cs="Arial"/>
          <w:sz w:val="21"/>
          <w:szCs w:val="21"/>
        </w:rPr>
        <w:t xml:space="preserve">enerating awareness: in the beginning- digital menu boards in cafeteria, signage, business cards with grocery </w:t>
      </w:r>
      <w:r>
        <w:rPr>
          <w:rFonts w:ascii="Arial" w:eastAsia="Arial" w:hAnsi="Arial" w:cs="Arial"/>
          <w:sz w:val="21"/>
          <w:szCs w:val="21"/>
        </w:rPr>
        <w:t>2</w:t>
      </w:r>
      <w:r w:rsidR="00EF1A7A">
        <w:rPr>
          <w:rFonts w:ascii="Arial" w:eastAsia="Arial" w:hAnsi="Arial" w:cs="Arial"/>
          <w:sz w:val="21"/>
          <w:szCs w:val="21"/>
        </w:rPr>
        <w:t xml:space="preserve"> go website; </w:t>
      </w:r>
      <w:proofErr w:type="spellStart"/>
      <w:r w:rsidR="00EF1A7A">
        <w:rPr>
          <w:rFonts w:ascii="Arial" w:eastAsia="Arial" w:hAnsi="Arial" w:cs="Arial"/>
          <w:sz w:val="21"/>
          <w:szCs w:val="21"/>
        </w:rPr>
        <w:t>myPartner</w:t>
      </w:r>
      <w:proofErr w:type="spellEnd"/>
      <w:r w:rsidR="00EF1A7A">
        <w:rPr>
          <w:rFonts w:ascii="Arial" w:eastAsia="Arial" w:hAnsi="Arial" w:cs="Arial"/>
          <w:sz w:val="21"/>
          <w:szCs w:val="21"/>
        </w:rPr>
        <w:t xml:space="preserve"> page</w:t>
      </w:r>
      <w:r w:rsidR="003978D9">
        <w:rPr>
          <w:rFonts w:ascii="Arial" w:eastAsia="Arial" w:hAnsi="Arial" w:cs="Arial"/>
          <w:sz w:val="21"/>
          <w:szCs w:val="21"/>
        </w:rPr>
        <w:t>; hospital-wide digital screens; huddles</w:t>
      </w:r>
      <w:r>
        <w:rPr>
          <w:rFonts w:ascii="Arial" w:eastAsia="Arial" w:hAnsi="Arial" w:cs="Arial"/>
          <w:sz w:val="21"/>
          <w:szCs w:val="21"/>
        </w:rPr>
        <w:t xml:space="preserve"> when possible</w:t>
      </w:r>
    </w:p>
    <w:p w14:paraId="76FAE9E0" w14:textId="77777777" w:rsidR="00095E84" w:rsidRDefault="00095E84" w:rsidP="00095E8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</w:p>
    <w:p w14:paraId="3A72084C" w14:textId="3417CFD1" w:rsidR="00336E8A" w:rsidRPr="00971386" w:rsidRDefault="00095E84" w:rsidP="0097138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1"/>
          <w:szCs w:val="21"/>
        </w:rPr>
      </w:pPr>
      <w:r w:rsidRPr="00095E84">
        <w:rPr>
          <w:rFonts w:ascii="Arial" w:eastAsia="Arial" w:hAnsi="Arial" w:cs="Arial"/>
          <w:i/>
          <w:sz w:val="21"/>
          <w:szCs w:val="21"/>
        </w:rPr>
        <w:t>*CentraCare reported</w:t>
      </w:r>
      <w:r w:rsidR="00F651D2" w:rsidRPr="00095E84">
        <w:rPr>
          <w:rFonts w:ascii="Arial" w:eastAsia="Arial" w:hAnsi="Arial" w:cs="Arial"/>
          <w:i/>
          <w:sz w:val="21"/>
          <w:szCs w:val="21"/>
        </w:rPr>
        <w:t xml:space="preserve"> also implement</w:t>
      </w:r>
      <w:r w:rsidRPr="00095E84">
        <w:rPr>
          <w:rFonts w:ascii="Arial" w:eastAsia="Arial" w:hAnsi="Arial" w:cs="Arial"/>
          <w:i/>
          <w:sz w:val="21"/>
          <w:szCs w:val="21"/>
        </w:rPr>
        <w:t>ing</w:t>
      </w:r>
      <w:r w:rsidR="00F651D2" w:rsidRPr="00095E84">
        <w:rPr>
          <w:rFonts w:ascii="Arial" w:eastAsia="Arial" w:hAnsi="Arial" w:cs="Arial"/>
          <w:i/>
          <w:sz w:val="21"/>
          <w:szCs w:val="21"/>
        </w:rPr>
        <w:t xml:space="preserve"> </w:t>
      </w:r>
      <w:r w:rsidRPr="00095E84">
        <w:rPr>
          <w:rFonts w:ascii="Arial" w:eastAsia="Arial" w:hAnsi="Arial" w:cs="Arial"/>
          <w:i/>
          <w:sz w:val="21"/>
          <w:szCs w:val="21"/>
        </w:rPr>
        <w:t xml:space="preserve">a similar program </w:t>
      </w:r>
      <w:r w:rsidR="00F651D2" w:rsidRPr="00095E84">
        <w:rPr>
          <w:rFonts w:ascii="Arial" w:eastAsia="Arial" w:hAnsi="Arial" w:cs="Arial"/>
          <w:i/>
          <w:sz w:val="21"/>
          <w:szCs w:val="21"/>
        </w:rPr>
        <w:t>with pop up market</w:t>
      </w:r>
      <w:r w:rsidRPr="00095E84">
        <w:rPr>
          <w:rFonts w:ascii="Arial" w:eastAsia="Arial" w:hAnsi="Arial" w:cs="Arial"/>
          <w:i/>
          <w:sz w:val="21"/>
          <w:szCs w:val="21"/>
        </w:rPr>
        <w:t xml:space="preserve"> providing essential food items </w:t>
      </w:r>
      <w:r w:rsidR="00F651D2" w:rsidRPr="00095E84">
        <w:rPr>
          <w:rFonts w:ascii="Arial" w:eastAsia="Arial" w:hAnsi="Arial" w:cs="Arial"/>
          <w:i/>
          <w:sz w:val="21"/>
          <w:szCs w:val="21"/>
        </w:rPr>
        <w:t xml:space="preserve">24/7 </w:t>
      </w:r>
      <w:r w:rsidRPr="00095E84">
        <w:rPr>
          <w:rFonts w:ascii="Arial" w:eastAsia="Arial" w:hAnsi="Arial" w:cs="Arial"/>
          <w:i/>
          <w:sz w:val="21"/>
          <w:szCs w:val="21"/>
        </w:rPr>
        <w:t>(using</w:t>
      </w:r>
      <w:r w:rsidR="00F651D2" w:rsidRPr="00095E84">
        <w:rPr>
          <w:rFonts w:ascii="Arial" w:eastAsia="Arial" w:hAnsi="Arial" w:cs="Arial"/>
          <w:i/>
          <w:sz w:val="21"/>
          <w:szCs w:val="21"/>
        </w:rPr>
        <w:t xml:space="preserve"> kiosks </w:t>
      </w:r>
      <w:r w:rsidRPr="00095E84">
        <w:rPr>
          <w:rFonts w:ascii="Arial" w:eastAsia="Arial" w:hAnsi="Arial" w:cs="Arial"/>
          <w:i/>
          <w:sz w:val="21"/>
          <w:szCs w:val="21"/>
        </w:rPr>
        <w:t>for overnight pick up).</w:t>
      </w:r>
    </w:p>
    <w:p w14:paraId="182835EB" w14:textId="59A927F3" w:rsidR="00336E8A" w:rsidRDefault="00336E8A" w:rsidP="007D1E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  <w:u w:val="single"/>
        </w:rPr>
      </w:pPr>
    </w:p>
    <w:p w14:paraId="496E7C3B" w14:textId="604E2EC5" w:rsidR="00336E8A" w:rsidRDefault="00336E8A" w:rsidP="007D1E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>Vail Place – Community-Based Organization Perspective</w:t>
      </w:r>
    </w:p>
    <w:p w14:paraId="19171894" w14:textId="4A0C3BA0" w:rsidR="007D4F52" w:rsidRPr="00971386" w:rsidRDefault="00971386" w:rsidP="00971386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>Background: providing</w:t>
      </w:r>
      <w:r w:rsidR="007D4F52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mental health </w:t>
      </w:r>
      <w:r w:rsidR="007D4F52">
        <w:rPr>
          <w:rFonts w:ascii="Arial" w:eastAsia="Arial" w:hAnsi="Arial" w:cs="Arial"/>
          <w:sz w:val="21"/>
          <w:szCs w:val="21"/>
        </w:rPr>
        <w:t xml:space="preserve">services for adults </w:t>
      </w:r>
      <w:r>
        <w:rPr>
          <w:rFonts w:ascii="Arial" w:eastAsia="Arial" w:hAnsi="Arial" w:cs="Arial"/>
          <w:sz w:val="21"/>
          <w:szCs w:val="21"/>
        </w:rPr>
        <w:t xml:space="preserve">with focus on recovery, social needs, connection, reducing isolation, helping people understand their benefits; access to employment, etc. </w:t>
      </w:r>
    </w:p>
    <w:p w14:paraId="04394316" w14:textId="77777777" w:rsidR="00971386" w:rsidRDefault="00EE2F1C" w:rsidP="00971386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Multiple programs-case m</w:t>
      </w:r>
      <w:r w:rsidR="00971386">
        <w:rPr>
          <w:rFonts w:ascii="Arial" w:eastAsia="Arial" w:hAnsi="Arial" w:cs="Arial"/>
          <w:sz w:val="21"/>
          <w:szCs w:val="21"/>
        </w:rPr>
        <w:t>anagement</w:t>
      </w:r>
      <w:r>
        <w:rPr>
          <w:rFonts w:ascii="Arial" w:eastAsia="Arial" w:hAnsi="Arial" w:cs="Arial"/>
          <w:sz w:val="21"/>
          <w:szCs w:val="21"/>
        </w:rPr>
        <w:t xml:space="preserve">, community support, housing, </w:t>
      </w:r>
      <w:r w:rsidR="00971386">
        <w:rPr>
          <w:rFonts w:ascii="Arial" w:eastAsia="Arial" w:hAnsi="Arial" w:cs="Arial"/>
          <w:sz w:val="21"/>
          <w:szCs w:val="21"/>
        </w:rPr>
        <w:t>behavioral health home</w:t>
      </w:r>
      <w:r>
        <w:rPr>
          <w:rFonts w:ascii="Arial" w:eastAsia="Arial" w:hAnsi="Arial" w:cs="Arial"/>
          <w:sz w:val="21"/>
          <w:szCs w:val="21"/>
        </w:rPr>
        <w:t>, hous</w:t>
      </w:r>
      <w:r w:rsidR="00971386">
        <w:rPr>
          <w:rFonts w:ascii="Arial" w:eastAsia="Arial" w:hAnsi="Arial" w:cs="Arial"/>
          <w:sz w:val="21"/>
          <w:szCs w:val="21"/>
        </w:rPr>
        <w:t>ing</w:t>
      </w:r>
      <w:r>
        <w:rPr>
          <w:rFonts w:ascii="Arial" w:eastAsia="Arial" w:hAnsi="Arial" w:cs="Arial"/>
          <w:sz w:val="21"/>
          <w:szCs w:val="21"/>
        </w:rPr>
        <w:t xml:space="preserve"> residential program</w:t>
      </w:r>
      <w:r w:rsidR="00971386">
        <w:rPr>
          <w:rFonts w:ascii="Arial" w:eastAsia="Arial" w:hAnsi="Arial" w:cs="Arial"/>
          <w:sz w:val="21"/>
          <w:szCs w:val="21"/>
        </w:rPr>
        <w:t xml:space="preserve"> (22 beds); serving over 2700 people with 80 employees</w:t>
      </w:r>
    </w:p>
    <w:p w14:paraId="58C5943F" w14:textId="6AD5F340" w:rsidR="00EE2F1C" w:rsidRPr="00971386" w:rsidRDefault="00EE2F1C" w:rsidP="00971386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 w:rsidRPr="00971386">
        <w:rPr>
          <w:rFonts w:ascii="Arial" w:eastAsia="Arial" w:hAnsi="Arial" w:cs="Arial"/>
          <w:sz w:val="21"/>
          <w:szCs w:val="21"/>
        </w:rPr>
        <w:t>75% of services provided 1:1</w:t>
      </w:r>
      <w:r w:rsidR="00C451BE">
        <w:rPr>
          <w:rFonts w:ascii="Arial" w:eastAsia="Arial" w:hAnsi="Arial" w:cs="Arial"/>
          <w:sz w:val="21"/>
          <w:szCs w:val="21"/>
        </w:rPr>
        <w:t xml:space="preserve"> such as t</w:t>
      </w:r>
      <w:r w:rsidRPr="00971386">
        <w:rPr>
          <w:rFonts w:ascii="Arial" w:eastAsia="Arial" w:hAnsi="Arial" w:cs="Arial"/>
          <w:sz w:val="21"/>
          <w:szCs w:val="21"/>
        </w:rPr>
        <w:t xml:space="preserve">ransporting </w:t>
      </w:r>
      <w:r w:rsidR="00C451BE">
        <w:rPr>
          <w:rFonts w:ascii="Arial" w:eastAsia="Arial" w:hAnsi="Arial" w:cs="Arial"/>
          <w:sz w:val="21"/>
          <w:szCs w:val="21"/>
        </w:rPr>
        <w:t xml:space="preserve">people </w:t>
      </w:r>
      <w:r w:rsidRPr="00971386">
        <w:rPr>
          <w:rFonts w:ascii="Arial" w:eastAsia="Arial" w:hAnsi="Arial" w:cs="Arial"/>
          <w:sz w:val="21"/>
          <w:szCs w:val="21"/>
        </w:rPr>
        <w:t xml:space="preserve">to </w:t>
      </w:r>
      <w:r w:rsidR="00C451BE">
        <w:rPr>
          <w:rFonts w:ascii="Arial" w:eastAsia="Arial" w:hAnsi="Arial" w:cs="Arial"/>
          <w:sz w:val="21"/>
          <w:szCs w:val="21"/>
        </w:rPr>
        <w:t xml:space="preserve">appointments and other places they need to be at, </w:t>
      </w:r>
      <w:r w:rsidRPr="00971386">
        <w:rPr>
          <w:rFonts w:ascii="Arial" w:eastAsia="Arial" w:hAnsi="Arial" w:cs="Arial"/>
          <w:sz w:val="21"/>
          <w:szCs w:val="21"/>
        </w:rPr>
        <w:t xml:space="preserve">meeting </w:t>
      </w:r>
      <w:r w:rsidR="00C451BE">
        <w:rPr>
          <w:rFonts w:ascii="Arial" w:eastAsia="Arial" w:hAnsi="Arial" w:cs="Arial"/>
          <w:sz w:val="21"/>
          <w:szCs w:val="21"/>
        </w:rPr>
        <w:t xml:space="preserve">people </w:t>
      </w:r>
      <w:r w:rsidRPr="00971386">
        <w:rPr>
          <w:rFonts w:ascii="Arial" w:eastAsia="Arial" w:hAnsi="Arial" w:cs="Arial"/>
          <w:sz w:val="21"/>
          <w:szCs w:val="21"/>
        </w:rPr>
        <w:t xml:space="preserve">at home, anything </w:t>
      </w:r>
      <w:r w:rsidR="00C451BE">
        <w:rPr>
          <w:rFonts w:ascii="Arial" w:eastAsia="Arial" w:hAnsi="Arial" w:cs="Arial"/>
          <w:sz w:val="21"/>
          <w:szCs w:val="21"/>
        </w:rPr>
        <w:t xml:space="preserve">else </w:t>
      </w:r>
      <w:r w:rsidRPr="00971386">
        <w:rPr>
          <w:rFonts w:ascii="Arial" w:eastAsia="Arial" w:hAnsi="Arial" w:cs="Arial"/>
          <w:sz w:val="21"/>
          <w:szCs w:val="21"/>
        </w:rPr>
        <w:t>they need to meet their needs</w:t>
      </w:r>
    </w:p>
    <w:p w14:paraId="2388C9A6" w14:textId="2B24D682" w:rsidR="00EE2F1C" w:rsidRDefault="00EE2F1C" w:rsidP="007D4F52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25% on site</w:t>
      </w:r>
      <w:r w:rsidR="00C451BE"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based services</w:t>
      </w:r>
      <w:r w:rsidR="00C451BE">
        <w:rPr>
          <w:rFonts w:ascii="Arial" w:eastAsia="Arial" w:hAnsi="Arial" w:cs="Arial"/>
          <w:sz w:val="21"/>
          <w:szCs w:val="21"/>
        </w:rPr>
        <w:t xml:space="preserve"> such as housing and group meetings</w:t>
      </w:r>
    </w:p>
    <w:p w14:paraId="13F42800" w14:textId="77777777" w:rsidR="00C451BE" w:rsidRDefault="00C451BE" w:rsidP="007D4F52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Seeing an increased total number of people served and referrals across all their programs during COVID</w:t>
      </w:r>
    </w:p>
    <w:p w14:paraId="17C58F42" w14:textId="7B0FB279" w:rsidR="00C451BE" w:rsidRDefault="00C451BE" w:rsidP="007D4F52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Formerly on site in person services converted to virtual services and meetings via Zoom, Facebook and other platforms; intentional reach outs to ensure clients are remaining connected</w:t>
      </w:r>
    </w:p>
    <w:p w14:paraId="5E839BDF" w14:textId="0B3E8586" w:rsidR="00C451BE" w:rsidRDefault="00C451BE" w:rsidP="007D4F52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24/7 housing residential service has a quarantine room dedicated to COVID, but no cases at this time</w:t>
      </w:r>
    </w:p>
    <w:p w14:paraId="0A225B00" w14:textId="01D146BC" w:rsidR="00C451BE" w:rsidRDefault="00DB18D9" w:rsidP="00C451BE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Supporting staff during COVID</w:t>
      </w:r>
      <w:r w:rsidR="00C451BE">
        <w:rPr>
          <w:rFonts w:ascii="Arial" w:eastAsia="Arial" w:hAnsi="Arial" w:cs="Arial"/>
          <w:sz w:val="21"/>
          <w:szCs w:val="21"/>
        </w:rPr>
        <w:t xml:space="preserve"> includes </w:t>
      </w:r>
      <w:r>
        <w:rPr>
          <w:rFonts w:ascii="Arial" w:eastAsia="Arial" w:hAnsi="Arial" w:cs="Arial"/>
          <w:sz w:val="21"/>
          <w:szCs w:val="21"/>
        </w:rPr>
        <w:t xml:space="preserve">building </w:t>
      </w:r>
      <w:r w:rsidR="00C451BE">
        <w:rPr>
          <w:rFonts w:ascii="Arial" w:eastAsia="Arial" w:hAnsi="Arial" w:cs="Arial"/>
          <w:sz w:val="21"/>
          <w:szCs w:val="21"/>
        </w:rPr>
        <w:t xml:space="preserve">and maintaining </w:t>
      </w:r>
      <w:r>
        <w:rPr>
          <w:rFonts w:ascii="Arial" w:eastAsia="Arial" w:hAnsi="Arial" w:cs="Arial"/>
          <w:sz w:val="21"/>
          <w:szCs w:val="21"/>
        </w:rPr>
        <w:t>connections/relationship</w:t>
      </w:r>
      <w:r w:rsidR="002701CA">
        <w:rPr>
          <w:rFonts w:ascii="Arial" w:eastAsia="Arial" w:hAnsi="Arial" w:cs="Arial"/>
          <w:sz w:val="21"/>
          <w:szCs w:val="21"/>
        </w:rPr>
        <w:t>s</w:t>
      </w:r>
      <w:r w:rsidR="00C451BE">
        <w:rPr>
          <w:rFonts w:ascii="Arial" w:eastAsia="Arial" w:hAnsi="Arial" w:cs="Arial"/>
          <w:sz w:val="21"/>
          <w:szCs w:val="21"/>
        </w:rPr>
        <w:t xml:space="preserve"> through </w:t>
      </w:r>
      <w:r w:rsidR="002701CA">
        <w:rPr>
          <w:rFonts w:ascii="Arial" w:eastAsia="Arial" w:hAnsi="Arial" w:cs="Arial"/>
          <w:sz w:val="21"/>
          <w:szCs w:val="21"/>
        </w:rPr>
        <w:t>all staff chats</w:t>
      </w:r>
      <w:r w:rsidR="00C451BE">
        <w:rPr>
          <w:rFonts w:ascii="Arial" w:eastAsia="Arial" w:hAnsi="Arial" w:cs="Arial"/>
          <w:sz w:val="21"/>
          <w:szCs w:val="21"/>
        </w:rPr>
        <w:t xml:space="preserve"> (have seen increase in utilization)</w:t>
      </w:r>
      <w:r w:rsidR="002701CA">
        <w:rPr>
          <w:rFonts w:ascii="Arial" w:eastAsia="Arial" w:hAnsi="Arial" w:cs="Arial"/>
          <w:sz w:val="21"/>
          <w:szCs w:val="21"/>
        </w:rPr>
        <w:t>, virtual meetings</w:t>
      </w:r>
      <w:r w:rsidR="00C451BE">
        <w:rPr>
          <w:rFonts w:ascii="Arial" w:eastAsia="Arial" w:hAnsi="Arial" w:cs="Arial"/>
          <w:sz w:val="21"/>
          <w:szCs w:val="21"/>
        </w:rPr>
        <w:t>, theme days, daily check ins,</w:t>
      </w:r>
      <w:r w:rsidR="00C451BE" w:rsidRPr="00C451BE">
        <w:rPr>
          <w:rFonts w:ascii="Arial" w:eastAsia="Arial" w:hAnsi="Arial" w:cs="Arial"/>
          <w:sz w:val="21"/>
          <w:szCs w:val="21"/>
        </w:rPr>
        <w:t xml:space="preserve"> </w:t>
      </w:r>
      <w:r w:rsidR="00C451BE">
        <w:rPr>
          <w:rFonts w:ascii="Arial" w:eastAsia="Arial" w:hAnsi="Arial" w:cs="Arial"/>
          <w:sz w:val="21"/>
          <w:szCs w:val="21"/>
        </w:rPr>
        <w:t>continuous communication and consistent messaging, weekly updates from the executive director (which staff appreciate and have found reassuring)</w:t>
      </w:r>
    </w:p>
    <w:p w14:paraId="106345D3" w14:textId="5D14324C" w:rsidR="00C451BE" w:rsidRDefault="00C451BE" w:rsidP="00C451BE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Other tactics include focus on minimizing COVID exposure to staff especially if a staff needs to see a client 1:1; understanding staff specific needs and how that might affect their work (e.g. parents with minor children); encouraging use of EAP (have seen uptick in use since COVID started); developing other wellness strategies</w:t>
      </w:r>
    </w:p>
    <w:p w14:paraId="6ADA6AAB" w14:textId="17E41AA6" w:rsidR="00C451BE" w:rsidRPr="00C451BE" w:rsidRDefault="00C451BE" w:rsidP="00C451BE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Always seeking feedback from staff on what’s working or not</w:t>
      </w:r>
    </w:p>
    <w:p w14:paraId="753B4FC1" w14:textId="2909432D" w:rsidR="006C48D3" w:rsidRPr="006C48D3" w:rsidRDefault="00226DC0" w:rsidP="006C48D3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Future planning-continue to expand and promote wellness resources; cultivate a set of </w:t>
      </w:r>
      <w:r w:rsidR="00C451BE">
        <w:rPr>
          <w:rFonts w:ascii="Arial" w:eastAsia="Arial" w:hAnsi="Arial" w:cs="Arial"/>
          <w:sz w:val="21"/>
          <w:szCs w:val="21"/>
        </w:rPr>
        <w:t>resources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C451BE"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z w:val="21"/>
          <w:szCs w:val="21"/>
        </w:rPr>
        <w:t xml:space="preserve"> employees to use</w:t>
      </w:r>
      <w:r w:rsidR="00692369"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z w:val="21"/>
          <w:szCs w:val="21"/>
        </w:rPr>
        <w:t xml:space="preserve">EAP; reminding people of </w:t>
      </w:r>
      <w:r w:rsidR="00692369">
        <w:rPr>
          <w:rFonts w:ascii="Arial" w:eastAsia="Arial" w:hAnsi="Arial" w:cs="Arial"/>
          <w:sz w:val="21"/>
          <w:szCs w:val="21"/>
        </w:rPr>
        <w:t xml:space="preserve">all </w:t>
      </w:r>
      <w:r>
        <w:rPr>
          <w:rFonts w:ascii="Arial" w:eastAsia="Arial" w:hAnsi="Arial" w:cs="Arial"/>
          <w:sz w:val="21"/>
          <w:szCs w:val="21"/>
        </w:rPr>
        <w:t>resources; firming up process for time off</w:t>
      </w:r>
      <w:r w:rsidR="006C48D3">
        <w:rPr>
          <w:rFonts w:ascii="Arial" w:eastAsia="Arial" w:hAnsi="Arial" w:cs="Arial"/>
          <w:sz w:val="21"/>
          <w:szCs w:val="21"/>
        </w:rPr>
        <w:t xml:space="preserve"> for those who might find it useful; planning for virtual work going forward as way of the future – changing practices around this; reopening plans – concerns over safety</w:t>
      </w:r>
    </w:p>
    <w:p w14:paraId="7A862BD8" w14:textId="084CEA7E" w:rsidR="00336E8A" w:rsidRDefault="00336E8A" w:rsidP="007D1E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  <w:u w:val="single"/>
        </w:rPr>
      </w:pPr>
    </w:p>
    <w:p w14:paraId="2E524DCD" w14:textId="32652C2F" w:rsidR="006C48D3" w:rsidRDefault="006C48D3" w:rsidP="006C48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>Essentia Health – Grief Support Services</w:t>
      </w:r>
      <w:r w:rsidR="006B2752">
        <w:rPr>
          <w:rFonts w:ascii="Arial" w:eastAsia="Arial" w:hAnsi="Arial" w:cs="Arial"/>
          <w:sz w:val="21"/>
          <w:szCs w:val="21"/>
          <w:u w:val="single"/>
        </w:rPr>
        <w:t xml:space="preserve"> </w:t>
      </w:r>
    </w:p>
    <w:p w14:paraId="37BD39E3" w14:textId="5024465B" w:rsidR="007F2F1B" w:rsidRPr="00CB0A0A" w:rsidRDefault="00EF6899" w:rsidP="00CB0A0A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Located at St. Mary’s-Duluth, one of the first support centers in the country</w:t>
      </w:r>
      <w:r w:rsidR="00CB0A0A">
        <w:rPr>
          <w:rFonts w:ascii="Arial" w:eastAsia="Arial" w:hAnsi="Arial" w:cs="Arial"/>
          <w:sz w:val="21"/>
          <w:szCs w:val="21"/>
        </w:rPr>
        <w:t xml:space="preserve">. </w:t>
      </w:r>
      <w:r w:rsidR="007F2F1B" w:rsidRPr="00CB0A0A">
        <w:rPr>
          <w:rFonts w:ascii="Arial" w:eastAsia="Arial" w:hAnsi="Arial" w:cs="Arial"/>
          <w:sz w:val="21"/>
          <w:szCs w:val="21"/>
        </w:rPr>
        <w:t>3.6 FTEs staff or East Region, 2 LICSW and dep</w:t>
      </w:r>
      <w:r w:rsidR="00CB0A0A">
        <w:rPr>
          <w:rFonts w:ascii="Arial" w:eastAsia="Arial" w:hAnsi="Arial" w:cs="Arial"/>
          <w:sz w:val="21"/>
          <w:szCs w:val="21"/>
        </w:rPr>
        <w:t>t.</w:t>
      </w:r>
      <w:r w:rsidR="007F2F1B" w:rsidRPr="00CB0A0A">
        <w:rPr>
          <w:rFonts w:ascii="Arial" w:eastAsia="Arial" w:hAnsi="Arial" w:cs="Arial"/>
          <w:sz w:val="21"/>
          <w:szCs w:val="21"/>
        </w:rPr>
        <w:t xml:space="preserve"> coordinator, 40 peer volunteers, 8 support group facilitators (11 grief groups)</w:t>
      </w:r>
    </w:p>
    <w:p w14:paraId="0EA95254" w14:textId="426A0216" w:rsidR="00C805EB" w:rsidRDefault="00310E8A" w:rsidP="00C805EB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Peer </w:t>
      </w:r>
      <w:r w:rsidR="00C805EB">
        <w:rPr>
          <w:rFonts w:ascii="Arial" w:eastAsia="Arial" w:hAnsi="Arial" w:cs="Arial"/>
          <w:sz w:val="21"/>
          <w:szCs w:val="21"/>
        </w:rPr>
        <w:t>support p</w:t>
      </w:r>
      <w:r>
        <w:rPr>
          <w:rFonts w:ascii="Arial" w:eastAsia="Arial" w:hAnsi="Arial" w:cs="Arial"/>
          <w:sz w:val="21"/>
          <w:szCs w:val="21"/>
        </w:rPr>
        <w:t>rogram</w:t>
      </w:r>
      <w:r w:rsidR="00CB0A0A">
        <w:rPr>
          <w:rFonts w:ascii="Arial" w:eastAsia="Arial" w:hAnsi="Arial" w:cs="Arial"/>
          <w:sz w:val="21"/>
          <w:szCs w:val="21"/>
        </w:rPr>
        <w:t xml:space="preserve"> for staff</w:t>
      </w:r>
      <w:r w:rsidR="00C805EB">
        <w:rPr>
          <w:rFonts w:ascii="Arial" w:eastAsia="Arial" w:hAnsi="Arial" w:cs="Arial"/>
          <w:sz w:val="21"/>
          <w:szCs w:val="21"/>
        </w:rPr>
        <w:t xml:space="preserve"> established</w:t>
      </w:r>
      <w:r>
        <w:rPr>
          <w:rFonts w:ascii="Arial" w:eastAsia="Arial" w:hAnsi="Arial" w:cs="Arial"/>
          <w:sz w:val="21"/>
          <w:szCs w:val="21"/>
        </w:rPr>
        <w:t xml:space="preserve"> to provide emotional first aid to help manage stress during crisis</w:t>
      </w:r>
      <w:r w:rsidR="00C805EB">
        <w:rPr>
          <w:rFonts w:ascii="Arial" w:eastAsia="Arial" w:hAnsi="Arial" w:cs="Arial"/>
          <w:sz w:val="21"/>
          <w:szCs w:val="21"/>
        </w:rPr>
        <w:t>; peer support staff i</w:t>
      </w:r>
      <w:r w:rsidRPr="00C805EB">
        <w:rPr>
          <w:rFonts w:ascii="Arial" w:eastAsia="Arial" w:hAnsi="Arial" w:cs="Arial"/>
          <w:sz w:val="21"/>
          <w:szCs w:val="21"/>
        </w:rPr>
        <w:t>ncludes physicians, nurses, chaplains, social workers, registration, pharmacy</w:t>
      </w:r>
      <w:r w:rsidR="00C805EB">
        <w:rPr>
          <w:rFonts w:ascii="Arial" w:eastAsia="Arial" w:hAnsi="Arial" w:cs="Arial"/>
          <w:sz w:val="21"/>
          <w:szCs w:val="21"/>
        </w:rPr>
        <w:t xml:space="preserve">; </w:t>
      </w:r>
      <w:r w:rsidRPr="00C805EB">
        <w:rPr>
          <w:rFonts w:ascii="Arial" w:eastAsia="Arial" w:hAnsi="Arial" w:cs="Arial"/>
          <w:sz w:val="21"/>
          <w:szCs w:val="21"/>
        </w:rPr>
        <w:t>also helping triage on who needs a higher level of health care</w:t>
      </w:r>
    </w:p>
    <w:p w14:paraId="068AB600" w14:textId="3655CFE9" w:rsidR="00310E8A" w:rsidRPr="00C805EB" w:rsidRDefault="00C805EB" w:rsidP="00C805EB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main function is </w:t>
      </w:r>
      <w:r w:rsidR="00310E8A" w:rsidRPr="00C805EB">
        <w:rPr>
          <w:rFonts w:ascii="Arial" w:eastAsia="Arial" w:hAnsi="Arial" w:cs="Arial"/>
          <w:sz w:val="21"/>
          <w:szCs w:val="21"/>
        </w:rPr>
        <w:t>caring, validating listener at the core</w:t>
      </w:r>
      <w:r w:rsidR="00EA531D" w:rsidRPr="00C805EB"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z w:val="21"/>
          <w:szCs w:val="21"/>
        </w:rPr>
        <w:t xml:space="preserve">support is </w:t>
      </w:r>
      <w:r w:rsidR="00EA531D" w:rsidRPr="00C805EB">
        <w:rPr>
          <w:rFonts w:ascii="Arial" w:eastAsia="Arial" w:hAnsi="Arial" w:cs="Arial"/>
          <w:sz w:val="21"/>
          <w:szCs w:val="21"/>
        </w:rPr>
        <w:t>done individually with group debriefing within 24-48 hours after an event.</w:t>
      </w:r>
    </w:p>
    <w:p w14:paraId="18A63C10" w14:textId="182F6883" w:rsidR="00EA531D" w:rsidRDefault="00EA531D" w:rsidP="00EF6899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Educat</w:t>
      </w:r>
      <w:r w:rsidR="00C805EB">
        <w:rPr>
          <w:rFonts w:ascii="Arial" w:eastAsia="Arial" w:hAnsi="Arial" w:cs="Arial"/>
          <w:sz w:val="21"/>
          <w:szCs w:val="21"/>
        </w:rPr>
        <w:t>ing department</w:t>
      </w:r>
      <w:r>
        <w:rPr>
          <w:rFonts w:ascii="Arial" w:eastAsia="Arial" w:hAnsi="Arial" w:cs="Arial"/>
          <w:sz w:val="21"/>
          <w:szCs w:val="21"/>
        </w:rPr>
        <w:t xml:space="preserve"> managers </w:t>
      </w:r>
      <w:r w:rsidR="00C805EB">
        <w:rPr>
          <w:rFonts w:ascii="Arial" w:eastAsia="Arial" w:hAnsi="Arial" w:cs="Arial"/>
          <w:sz w:val="21"/>
          <w:szCs w:val="21"/>
        </w:rPr>
        <w:t xml:space="preserve">on how to reach out for </w:t>
      </w:r>
      <w:r>
        <w:rPr>
          <w:rFonts w:ascii="Arial" w:eastAsia="Arial" w:hAnsi="Arial" w:cs="Arial"/>
          <w:sz w:val="21"/>
          <w:szCs w:val="21"/>
        </w:rPr>
        <w:t>peer support</w:t>
      </w:r>
      <w:r w:rsidR="00C805EB">
        <w:rPr>
          <w:rFonts w:ascii="Arial" w:eastAsia="Arial" w:hAnsi="Arial" w:cs="Arial"/>
          <w:sz w:val="21"/>
          <w:szCs w:val="21"/>
        </w:rPr>
        <w:t>; seeing</w:t>
      </w:r>
      <w:r w:rsidR="00D557FB">
        <w:rPr>
          <w:rFonts w:ascii="Arial" w:eastAsia="Arial" w:hAnsi="Arial" w:cs="Arial"/>
          <w:sz w:val="21"/>
          <w:szCs w:val="21"/>
        </w:rPr>
        <w:t xml:space="preserve"> greater amount of utilization in some dep</w:t>
      </w:r>
      <w:r w:rsidR="00C805EB">
        <w:rPr>
          <w:rFonts w:ascii="Arial" w:eastAsia="Arial" w:hAnsi="Arial" w:cs="Arial"/>
          <w:sz w:val="21"/>
          <w:szCs w:val="21"/>
        </w:rPr>
        <w:t>artments</w:t>
      </w:r>
      <w:r w:rsidR="00D557FB">
        <w:rPr>
          <w:rFonts w:ascii="Arial" w:eastAsia="Arial" w:hAnsi="Arial" w:cs="Arial"/>
          <w:sz w:val="21"/>
          <w:szCs w:val="21"/>
        </w:rPr>
        <w:t xml:space="preserve"> and some never heard of it. </w:t>
      </w:r>
    </w:p>
    <w:p w14:paraId="509883D1" w14:textId="74B8C870" w:rsidR="00D557FB" w:rsidRDefault="00D557FB" w:rsidP="00EF6899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Also providing help to managers </w:t>
      </w:r>
      <w:r w:rsidR="00C805EB">
        <w:rPr>
          <w:rFonts w:ascii="Arial" w:eastAsia="Arial" w:hAnsi="Arial" w:cs="Arial"/>
          <w:sz w:val="21"/>
          <w:szCs w:val="21"/>
        </w:rPr>
        <w:t>on how they can support</w:t>
      </w:r>
      <w:r>
        <w:rPr>
          <w:rFonts w:ascii="Arial" w:eastAsia="Arial" w:hAnsi="Arial" w:cs="Arial"/>
          <w:sz w:val="21"/>
          <w:szCs w:val="21"/>
        </w:rPr>
        <w:t xml:space="preserve"> their team when a crisis happens</w:t>
      </w:r>
    </w:p>
    <w:p w14:paraId="731AAD4A" w14:textId="6F3FE76B" w:rsidR="00611F74" w:rsidRDefault="00D557FB" w:rsidP="00EF6899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Virtual visits for </w:t>
      </w:r>
      <w:r w:rsidR="00C805EB">
        <w:rPr>
          <w:rFonts w:ascii="Arial" w:eastAsia="Arial" w:hAnsi="Arial" w:cs="Arial"/>
          <w:sz w:val="21"/>
          <w:szCs w:val="21"/>
        </w:rPr>
        <w:t>outpatient</w:t>
      </w:r>
      <w:r>
        <w:rPr>
          <w:rFonts w:ascii="Arial" w:eastAsia="Arial" w:hAnsi="Arial" w:cs="Arial"/>
          <w:sz w:val="21"/>
          <w:szCs w:val="21"/>
        </w:rPr>
        <w:t xml:space="preserve"> therapy and peer support</w:t>
      </w:r>
      <w:r w:rsidR="00C805EB"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z w:val="21"/>
          <w:szCs w:val="21"/>
        </w:rPr>
        <w:t xml:space="preserve"> onsite support still provided through chaplains who are embedded within units; chaplains also have </w:t>
      </w:r>
      <w:r w:rsidR="00C805EB">
        <w:rPr>
          <w:rFonts w:ascii="Arial" w:eastAsia="Arial" w:hAnsi="Arial" w:cs="Arial"/>
          <w:sz w:val="21"/>
          <w:szCs w:val="21"/>
        </w:rPr>
        <w:t>their own support groups</w:t>
      </w:r>
    </w:p>
    <w:p w14:paraId="4112F4AB" w14:textId="5029B3F6" w:rsidR="00D557FB" w:rsidRDefault="00C805EB" w:rsidP="00EF6899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team is </w:t>
      </w:r>
      <w:r w:rsidR="00D557FB">
        <w:rPr>
          <w:rFonts w:ascii="Arial" w:eastAsia="Arial" w:hAnsi="Arial" w:cs="Arial"/>
          <w:sz w:val="21"/>
          <w:szCs w:val="21"/>
        </w:rPr>
        <w:t>checking in with one another daily</w:t>
      </w:r>
      <w:r w:rsidR="00611F74">
        <w:rPr>
          <w:rFonts w:ascii="Arial" w:eastAsia="Arial" w:hAnsi="Arial" w:cs="Arial"/>
          <w:sz w:val="21"/>
          <w:szCs w:val="21"/>
        </w:rPr>
        <w:t xml:space="preserve">; daily </w:t>
      </w:r>
      <w:r>
        <w:rPr>
          <w:rFonts w:ascii="Arial" w:eastAsia="Arial" w:hAnsi="Arial" w:cs="Arial"/>
          <w:sz w:val="21"/>
          <w:szCs w:val="21"/>
        </w:rPr>
        <w:t>COVID</w:t>
      </w:r>
      <w:r w:rsidR="00611F74">
        <w:rPr>
          <w:rFonts w:ascii="Arial" w:eastAsia="Arial" w:hAnsi="Arial" w:cs="Arial"/>
          <w:sz w:val="21"/>
          <w:szCs w:val="21"/>
        </w:rPr>
        <w:t xml:space="preserve"> communications; using team meetings for people to ask questions and give suggestions</w:t>
      </w:r>
    </w:p>
    <w:p w14:paraId="204A0A29" w14:textId="400FCA57" w:rsidR="00611F74" w:rsidRDefault="00611F74" w:rsidP="00EF6899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Expanding</w:t>
      </w:r>
      <w:r w:rsidR="00C805EB">
        <w:rPr>
          <w:rFonts w:ascii="Arial" w:eastAsia="Arial" w:hAnsi="Arial" w:cs="Arial"/>
          <w:sz w:val="21"/>
          <w:szCs w:val="21"/>
        </w:rPr>
        <w:t xml:space="preserve"> other</w:t>
      </w:r>
      <w:r>
        <w:rPr>
          <w:rFonts w:ascii="Arial" w:eastAsia="Arial" w:hAnsi="Arial" w:cs="Arial"/>
          <w:sz w:val="21"/>
          <w:szCs w:val="21"/>
        </w:rPr>
        <w:t xml:space="preserve"> wellness services in addition to EAP</w:t>
      </w:r>
    </w:p>
    <w:p w14:paraId="7C62A7E9" w14:textId="246872C0" w:rsidR="00F2641B" w:rsidRDefault="00C805EB" w:rsidP="00EF6899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Working on creating</w:t>
      </w:r>
      <w:r w:rsidR="00F2641B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 w:rsidR="00F2641B">
        <w:rPr>
          <w:rFonts w:ascii="Arial" w:eastAsia="Arial" w:hAnsi="Arial" w:cs="Arial"/>
          <w:sz w:val="21"/>
          <w:szCs w:val="21"/>
        </w:rPr>
        <w:t>mployee support line and virtual support groups</w:t>
      </w:r>
      <w:r>
        <w:rPr>
          <w:rFonts w:ascii="Arial" w:eastAsia="Arial" w:hAnsi="Arial" w:cs="Arial"/>
          <w:sz w:val="21"/>
          <w:szCs w:val="21"/>
        </w:rPr>
        <w:t xml:space="preserve"> on grief utilizing </w:t>
      </w:r>
      <w:r w:rsidR="00F2641B">
        <w:rPr>
          <w:rFonts w:ascii="Arial" w:eastAsia="Arial" w:hAnsi="Arial" w:cs="Arial"/>
          <w:sz w:val="21"/>
          <w:szCs w:val="21"/>
        </w:rPr>
        <w:t>EFA model</w:t>
      </w:r>
    </w:p>
    <w:p w14:paraId="238F094F" w14:textId="15833AB3" w:rsidR="00A068DF" w:rsidRPr="00C805EB" w:rsidRDefault="00C805EB" w:rsidP="00EF5BCE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 w:rsidRPr="00C805EB">
        <w:rPr>
          <w:rFonts w:ascii="Arial" w:eastAsia="Arial" w:hAnsi="Arial" w:cs="Arial"/>
          <w:sz w:val="21"/>
          <w:szCs w:val="21"/>
        </w:rPr>
        <w:t>EFA tool focused on</w:t>
      </w:r>
      <w:r w:rsidR="00A068DF" w:rsidRPr="00C805EB">
        <w:rPr>
          <w:rFonts w:ascii="Arial" w:eastAsia="Arial" w:hAnsi="Arial" w:cs="Arial"/>
          <w:sz w:val="21"/>
          <w:szCs w:val="21"/>
        </w:rPr>
        <w:t xml:space="preserve"> 5 skills of effective response to grief: self-awareness, understanding common grief responses, non-</w:t>
      </w:r>
      <w:r w:rsidRPr="00C805EB">
        <w:rPr>
          <w:rFonts w:ascii="Arial" w:eastAsia="Arial" w:hAnsi="Arial" w:cs="Arial"/>
          <w:sz w:val="21"/>
          <w:szCs w:val="21"/>
        </w:rPr>
        <w:t>judgmental</w:t>
      </w:r>
      <w:r w:rsidR="00A068DF" w:rsidRPr="00C805EB">
        <w:rPr>
          <w:rFonts w:ascii="Arial" w:eastAsia="Arial" w:hAnsi="Arial" w:cs="Arial"/>
          <w:sz w:val="21"/>
          <w:szCs w:val="21"/>
        </w:rPr>
        <w:t xml:space="preserve"> listening, acknowledge resilience</w:t>
      </w:r>
      <w:r>
        <w:rPr>
          <w:rFonts w:ascii="Arial" w:eastAsia="Arial" w:hAnsi="Arial" w:cs="Arial"/>
          <w:sz w:val="21"/>
          <w:szCs w:val="21"/>
        </w:rPr>
        <w:t>.</w:t>
      </w:r>
    </w:p>
    <w:p w14:paraId="62AA7B62" w14:textId="77777777" w:rsidR="007D1E97" w:rsidRPr="00BB6694" w:rsidRDefault="007D1E97" w:rsidP="007D1E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1"/>
          <w:szCs w:val="21"/>
        </w:rPr>
      </w:pPr>
    </w:p>
    <w:p w14:paraId="6281E85C" w14:textId="77777777" w:rsidR="00361198" w:rsidRPr="00BB6694" w:rsidRDefault="00361198" w:rsidP="00361198">
      <w:pPr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Next Steps: </w:t>
      </w:r>
    </w:p>
    <w:p w14:paraId="50A32B43" w14:textId="1C23956B" w:rsidR="003B4E47" w:rsidRDefault="00C805EB" w:rsidP="008A13D6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hese meetings are moving to </w:t>
      </w:r>
      <w:r w:rsid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the</w:t>
      </w:r>
      <w:r w:rsidR="003B4E47"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 first and third 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Wednesday</w:t>
      </w:r>
      <w:r w:rsidR="003B4E47"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, 12-1pm starting on May 20</w:t>
      </w:r>
      <w:r w:rsidR="003B4E47" w:rsidRPr="00CB0A0A">
        <w:rPr>
          <w:rFonts w:ascii="Arial" w:eastAsia="Arial" w:hAnsi="Arial" w:cs="Arial"/>
          <w:b/>
          <w:color w:val="000000" w:themeColor="text1"/>
          <w:sz w:val="21"/>
          <w:szCs w:val="21"/>
          <w:vertAlign w:val="superscript"/>
        </w:rPr>
        <w:t>th</w:t>
      </w:r>
    </w:p>
    <w:p w14:paraId="50C3FB7B" w14:textId="2079FFA0" w:rsidR="003B4E47" w:rsidRPr="00CB0A0A" w:rsidRDefault="00C805EB" w:rsidP="00C805EB">
      <w:pPr>
        <w:pStyle w:val="ListParagraph"/>
        <w:numPr>
          <w:ilvl w:val="0"/>
          <w:numId w:val="22"/>
        </w:numPr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ICSI staff p</w:t>
      </w:r>
      <w:r w:rsidR="003B4E47"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r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e</w:t>
      </w:r>
      <w:r w:rsidR="003B4E47"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sented 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on this work </w:t>
      </w:r>
      <w:r w:rsidR="003B4E47"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at 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the national </w:t>
      </w:r>
      <w:r w:rsidR="003B4E47"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NRHI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 group; interest in</w:t>
      </w:r>
      <w:r w:rsidR="003B4E47"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 extend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ing these</w:t>
      </w:r>
      <w:r w:rsidR="003B4E47"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 conversations </w:t>
      </w:r>
      <w:r w:rsidR="00CB0A0A"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nationally </w:t>
      </w:r>
      <w:r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and having </w:t>
      </w:r>
      <w:r w:rsidR="003B4E47"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national speakers</w:t>
      </w:r>
    </w:p>
    <w:p w14:paraId="34266267" w14:textId="4305A15B" w:rsidR="004167D9" w:rsidRPr="00892379" w:rsidRDefault="00CB0A0A" w:rsidP="008A13D6">
      <w:pPr>
        <w:pStyle w:val="ListParagraph"/>
        <w:numPr>
          <w:ilvl w:val="0"/>
          <w:numId w:val="22"/>
        </w:numPr>
        <w:rPr>
          <w:rStyle w:val="Hyperlink"/>
          <w:rFonts w:ascii="Arial" w:eastAsia="Arial" w:hAnsi="Arial" w:cs="Arial"/>
          <w:color w:val="000000" w:themeColor="text1"/>
          <w:sz w:val="21"/>
          <w:szCs w:val="21"/>
          <w:u w:val="none"/>
        </w:rPr>
      </w:pPr>
      <w:r>
        <w:rPr>
          <w:rFonts w:ascii="Arial" w:eastAsia="Arial" w:hAnsi="Arial" w:cs="Arial"/>
          <w:b/>
          <w:color w:val="000000" w:themeColor="text1"/>
          <w:sz w:val="21"/>
          <w:szCs w:val="21"/>
        </w:rPr>
        <w:t>Have something to share with the group?</w:t>
      </w:r>
      <w:bookmarkStart w:id="0" w:name="_GoBack"/>
      <w:bookmarkEnd w:id="0"/>
      <w:r w:rsidR="00A80949"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 Please contact Tani Hemmila, themmila@icsi.org or Jodie </w:t>
      </w:r>
      <w:proofErr w:type="spellStart"/>
      <w:r w:rsidR="00A80949" w:rsidRPr="00CB0A0A">
        <w:rPr>
          <w:rFonts w:ascii="Arial" w:eastAsia="Arial" w:hAnsi="Arial" w:cs="Arial"/>
          <w:b/>
          <w:color w:val="000000" w:themeColor="text1"/>
          <w:sz w:val="21"/>
          <w:szCs w:val="21"/>
        </w:rPr>
        <w:t>Dvorkin</w:t>
      </w:r>
      <w:proofErr w:type="spellEnd"/>
      <w:r w:rsidR="00A80949">
        <w:rPr>
          <w:rFonts w:ascii="Arial" w:eastAsia="Arial" w:hAnsi="Arial" w:cs="Arial"/>
          <w:color w:val="000000" w:themeColor="text1"/>
          <w:sz w:val="21"/>
          <w:szCs w:val="21"/>
        </w:rPr>
        <w:t xml:space="preserve">, </w:t>
      </w:r>
      <w:hyperlink r:id="rId7" w:history="1">
        <w:r w:rsidR="00A80949" w:rsidRPr="00043001">
          <w:rPr>
            <w:rStyle w:val="Hyperlink"/>
            <w:rFonts w:ascii="Arial" w:eastAsia="Arial" w:hAnsi="Arial" w:cs="Arial"/>
            <w:sz w:val="21"/>
            <w:szCs w:val="21"/>
          </w:rPr>
          <w:t>jdvorkin@icsi.org</w:t>
        </w:r>
      </w:hyperlink>
    </w:p>
    <w:p w14:paraId="3B949EE5" w14:textId="6ED6626A" w:rsidR="008A13D6" w:rsidRPr="00BB6694" w:rsidRDefault="00777231" w:rsidP="008A13D6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>Resources Web</w:t>
      </w:r>
      <w:r w:rsidR="00EA7DA5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Page: </w:t>
      </w:r>
      <w:r w:rsidR="005606EA">
        <w:rPr>
          <w:rFonts w:ascii="Arial" w:eastAsia="Arial" w:hAnsi="Arial" w:cs="Arial"/>
          <w:color w:val="000000" w:themeColor="text1"/>
          <w:sz w:val="21"/>
          <w:szCs w:val="21"/>
        </w:rPr>
        <w:t xml:space="preserve">The resources page has been updated with new information. </w:t>
      </w:r>
      <w:r w:rsidR="00FE59F0" w:rsidRPr="00BB6694">
        <w:rPr>
          <w:rFonts w:ascii="Arial" w:eastAsia="Arial" w:hAnsi="Arial" w:cs="Arial"/>
          <w:color w:val="000000" w:themeColor="text1"/>
          <w:sz w:val="21"/>
          <w:szCs w:val="21"/>
        </w:rPr>
        <w:t>P</w:t>
      </w:r>
      <w:r w:rsidR="00361198" w:rsidRPr="00BB6694">
        <w:rPr>
          <w:rFonts w:ascii="Arial" w:eastAsia="Arial" w:hAnsi="Arial" w:cs="Arial"/>
          <w:color w:val="000000" w:themeColor="text1"/>
          <w:sz w:val="21"/>
          <w:szCs w:val="21"/>
        </w:rPr>
        <w:t>lease continue to provide feedback and resources</w:t>
      </w:r>
      <w:r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and stories/vignettes</w:t>
      </w:r>
      <w:r w:rsidR="00361198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that you think are particularly valuable</w:t>
      </w:r>
      <w:r w:rsidR="00FE59F0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 to post</w:t>
      </w:r>
      <w:r w:rsidR="008A13D6" w:rsidRPr="00BB6694">
        <w:rPr>
          <w:rFonts w:ascii="Arial" w:eastAsia="Arial" w:hAnsi="Arial" w:cs="Arial"/>
          <w:color w:val="000000" w:themeColor="text1"/>
          <w:sz w:val="21"/>
          <w:szCs w:val="21"/>
        </w:rPr>
        <w:t xml:space="preserve">. Link:  </w:t>
      </w:r>
      <w:hyperlink r:id="rId8" w:tgtFrame="_blank" w:history="1">
        <w:r w:rsidR="008A13D6" w:rsidRPr="00BB6694"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 xml:space="preserve">Mental Health Support for the Healthcare Workforce website </w:t>
        </w:r>
      </w:hyperlink>
    </w:p>
    <w:p w14:paraId="0BAC5AF4" w14:textId="4E8FAF3F" w:rsidR="00C422DA" w:rsidRPr="00BB6694" w:rsidRDefault="00C422DA" w:rsidP="008A13D6">
      <w:pPr>
        <w:pStyle w:val="ListParagraph"/>
        <w:rPr>
          <w:rFonts w:ascii="Arial" w:eastAsia="Arial" w:hAnsi="Arial" w:cs="Arial"/>
          <w:color w:val="000000" w:themeColor="text1"/>
          <w:sz w:val="21"/>
          <w:szCs w:val="21"/>
        </w:rPr>
      </w:pPr>
    </w:p>
    <w:sectPr w:rsidR="00C422DA" w:rsidRPr="00BB6694" w:rsidSect="00976F7A">
      <w:footerReference w:type="even" r:id="rId9"/>
      <w:footerReference w:type="default" r:id="rId10"/>
      <w:headerReference w:type="first" r:id="rId11"/>
      <w:pgSz w:w="12240" w:h="15840"/>
      <w:pgMar w:top="720" w:right="864" w:bottom="806" w:left="86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5DA4" w14:textId="77777777" w:rsidR="006A2608" w:rsidRDefault="006A2608" w:rsidP="00747BCB">
      <w:r>
        <w:separator/>
      </w:r>
    </w:p>
  </w:endnote>
  <w:endnote w:type="continuationSeparator" w:id="0">
    <w:p w14:paraId="5A221844" w14:textId="77777777" w:rsidR="006A2608" w:rsidRDefault="006A2608" w:rsidP="007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9558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64A11D" w14:textId="1E055152" w:rsidR="00747BCB" w:rsidRDefault="00747BCB" w:rsidP="00F00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7FBC38" w14:textId="77777777" w:rsidR="00747BCB" w:rsidRDefault="00747BCB" w:rsidP="00747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66322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10B6BB" w14:textId="26C975E2" w:rsidR="00747BCB" w:rsidRDefault="00747BCB" w:rsidP="00F00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23661A" w14:textId="77777777" w:rsidR="00747BCB" w:rsidRDefault="00747BCB" w:rsidP="00747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6765" w14:textId="77777777" w:rsidR="006A2608" w:rsidRDefault="006A2608" w:rsidP="00747BCB">
      <w:r>
        <w:separator/>
      </w:r>
    </w:p>
  </w:footnote>
  <w:footnote w:type="continuationSeparator" w:id="0">
    <w:p w14:paraId="7EACB4D6" w14:textId="77777777" w:rsidR="006A2608" w:rsidRDefault="006A2608" w:rsidP="0074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AD20" w14:textId="752E193C" w:rsidR="00976F7A" w:rsidRDefault="00976F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8B1986" wp14:editId="166CD378">
          <wp:simplePos x="0" y="0"/>
          <wp:positionH relativeFrom="page">
            <wp:posOffset>29351</wp:posOffset>
          </wp:positionH>
          <wp:positionV relativeFrom="paragraph">
            <wp:posOffset>-440266</wp:posOffset>
          </wp:positionV>
          <wp:extent cx="7679654" cy="1379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I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654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588"/>
    <w:multiLevelType w:val="hybridMultilevel"/>
    <w:tmpl w:val="0A94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72C8"/>
    <w:multiLevelType w:val="hybridMultilevel"/>
    <w:tmpl w:val="5758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3271B"/>
    <w:multiLevelType w:val="hybridMultilevel"/>
    <w:tmpl w:val="CD30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CC3"/>
    <w:multiLevelType w:val="hybridMultilevel"/>
    <w:tmpl w:val="F114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3D76"/>
    <w:multiLevelType w:val="hybridMultilevel"/>
    <w:tmpl w:val="48DA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55B55"/>
    <w:multiLevelType w:val="hybridMultilevel"/>
    <w:tmpl w:val="4E5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E0653"/>
    <w:multiLevelType w:val="hybridMultilevel"/>
    <w:tmpl w:val="A7B8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D35E5"/>
    <w:multiLevelType w:val="hybridMultilevel"/>
    <w:tmpl w:val="5B762FFC"/>
    <w:lvl w:ilvl="0" w:tplc="E2F8C54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80814"/>
    <w:multiLevelType w:val="hybridMultilevel"/>
    <w:tmpl w:val="344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D568F"/>
    <w:multiLevelType w:val="hybridMultilevel"/>
    <w:tmpl w:val="07128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94128C"/>
    <w:multiLevelType w:val="hybridMultilevel"/>
    <w:tmpl w:val="FC1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32CFD"/>
    <w:multiLevelType w:val="hybridMultilevel"/>
    <w:tmpl w:val="17BE4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E19F2"/>
    <w:multiLevelType w:val="hybridMultilevel"/>
    <w:tmpl w:val="EB6C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1A14"/>
    <w:multiLevelType w:val="hybridMultilevel"/>
    <w:tmpl w:val="638E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7682B"/>
    <w:multiLevelType w:val="hybridMultilevel"/>
    <w:tmpl w:val="4DF04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8D5887"/>
    <w:multiLevelType w:val="hybridMultilevel"/>
    <w:tmpl w:val="033E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35D5E"/>
    <w:multiLevelType w:val="hybridMultilevel"/>
    <w:tmpl w:val="7914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7586C"/>
    <w:multiLevelType w:val="hybridMultilevel"/>
    <w:tmpl w:val="911A1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090C36"/>
    <w:multiLevelType w:val="hybridMultilevel"/>
    <w:tmpl w:val="62C2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105EE"/>
    <w:multiLevelType w:val="hybridMultilevel"/>
    <w:tmpl w:val="EE7CD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83C51"/>
    <w:multiLevelType w:val="hybridMultilevel"/>
    <w:tmpl w:val="B2E0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12BB"/>
    <w:multiLevelType w:val="hybridMultilevel"/>
    <w:tmpl w:val="9A0A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65911"/>
    <w:multiLevelType w:val="hybridMultilevel"/>
    <w:tmpl w:val="D926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F364C"/>
    <w:multiLevelType w:val="hybridMultilevel"/>
    <w:tmpl w:val="729E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E5CCD"/>
    <w:multiLevelType w:val="hybridMultilevel"/>
    <w:tmpl w:val="E1D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5F37"/>
    <w:multiLevelType w:val="hybridMultilevel"/>
    <w:tmpl w:val="1C3C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6358E"/>
    <w:multiLevelType w:val="hybridMultilevel"/>
    <w:tmpl w:val="6FCE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897985"/>
    <w:multiLevelType w:val="hybridMultilevel"/>
    <w:tmpl w:val="654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F2AE8"/>
    <w:multiLevelType w:val="hybridMultilevel"/>
    <w:tmpl w:val="B5D2E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806872"/>
    <w:multiLevelType w:val="hybridMultilevel"/>
    <w:tmpl w:val="2CB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5FE"/>
    <w:multiLevelType w:val="hybridMultilevel"/>
    <w:tmpl w:val="D8D0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D675D"/>
    <w:multiLevelType w:val="hybridMultilevel"/>
    <w:tmpl w:val="5972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B1243"/>
    <w:multiLevelType w:val="hybridMultilevel"/>
    <w:tmpl w:val="820C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974CB"/>
    <w:multiLevelType w:val="hybridMultilevel"/>
    <w:tmpl w:val="0C28A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E31332"/>
    <w:multiLevelType w:val="hybridMultilevel"/>
    <w:tmpl w:val="1836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02158"/>
    <w:multiLevelType w:val="hybridMultilevel"/>
    <w:tmpl w:val="EFCC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B3F94"/>
    <w:multiLevelType w:val="hybridMultilevel"/>
    <w:tmpl w:val="4076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03603"/>
    <w:multiLevelType w:val="hybridMultilevel"/>
    <w:tmpl w:val="ACA2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B0F69"/>
    <w:multiLevelType w:val="hybridMultilevel"/>
    <w:tmpl w:val="BA52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D742F"/>
    <w:multiLevelType w:val="hybridMultilevel"/>
    <w:tmpl w:val="1FF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E0DAA"/>
    <w:multiLevelType w:val="hybridMultilevel"/>
    <w:tmpl w:val="D1C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32C81"/>
    <w:multiLevelType w:val="hybridMultilevel"/>
    <w:tmpl w:val="0398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F24C7"/>
    <w:multiLevelType w:val="hybridMultilevel"/>
    <w:tmpl w:val="42C8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63A83"/>
    <w:multiLevelType w:val="hybridMultilevel"/>
    <w:tmpl w:val="E50C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60200"/>
    <w:multiLevelType w:val="hybridMultilevel"/>
    <w:tmpl w:val="AF90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46198"/>
    <w:multiLevelType w:val="hybridMultilevel"/>
    <w:tmpl w:val="B64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12EF7"/>
    <w:multiLevelType w:val="hybridMultilevel"/>
    <w:tmpl w:val="E06C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28B"/>
    <w:multiLevelType w:val="hybridMultilevel"/>
    <w:tmpl w:val="D3422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25"/>
  </w:num>
  <w:num w:numId="5">
    <w:abstractNumId w:val="36"/>
  </w:num>
  <w:num w:numId="6">
    <w:abstractNumId w:val="32"/>
  </w:num>
  <w:num w:numId="7">
    <w:abstractNumId w:val="14"/>
  </w:num>
  <w:num w:numId="8">
    <w:abstractNumId w:val="47"/>
  </w:num>
  <w:num w:numId="9">
    <w:abstractNumId w:val="33"/>
  </w:num>
  <w:num w:numId="10">
    <w:abstractNumId w:val="26"/>
  </w:num>
  <w:num w:numId="11">
    <w:abstractNumId w:val="19"/>
  </w:num>
  <w:num w:numId="12">
    <w:abstractNumId w:val="18"/>
  </w:num>
  <w:num w:numId="13">
    <w:abstractNumId w:val="37"/>
  </w:num>
  <w:num w:numId="14">
    <w:abstractNumId w:val="2"/>
  </w:num>
  <w:num w:numId="15">
    <w:abstractNumId w:val="29"/>
  </w:num>
  <w:num w:numId="16">
    <w:abstractNumId w:val="13"/>
  </w:num>
  <w:num w:numId="17">
    <w:abstractNumId w:val="23"/>
  </w:num>
  <w:num w:numId="18">
    <w:abstractNumId w:val="45"/>
  </w:num>
  <w:num w:numId="19">
    <w:abstractNumId w:val="7"/>
  </w:num>
  <w:num w:numId="20">
    <w:abstractNumId w:val="22"/>
  </w:num>
  <w:num w:numId="21">
    <w:abstractNumId w:val="42"/>
  </w:num>
  <w:num w:numId="22">
    <w:abstractNumId w:val="35"/>
  </w:num>
  <w:num w:numId="23">
    <w:abstractNumId w:val="24"/>
  </w:num>
  <w:num w:numId="24">
    <w:abstractNumId w:val="40"/>
  </w:num>
  <w:num w:numId="25">
    <w:abstractNumId w:val="46"/>
  </w:num>
  <w:num w:numId="26">
    <w:abstractNumId w:val="43"/>
  </w:num>
  <w:num w:numId="27">
    <w:abstractNumId w:val="1"/>
  </w:num>
  <w:num w:numId="28">
    <w:abstractNumId w:val="4"/>
  </w:num>
  <w:num w:numId="29">
    <w:abstractNumId w:val="12"/>
  </w:num>
  <w:num w:numId="30">
    <w:abstractNumId w:val="16"/>
  </w:num>
  <w:num w:numId="31">
    <w:abstractNumId w:val="10"/>
  </w:num>
  <w:num w:numId="32">
    <w:abstractNumId w:val="31"/>
  </w:num>
  <w:num w:numId="33">
    <w:abstractNumId w:val="8"/>
  </w:num>
  <w:num w:numId="34">
    <w:abstractNumId w:val="39"/>
  </w:num>
  <w:num w:numId="35">
    <w:abstractNumId w:val="0"/>
  </w:num>
  <w:num w:numId="36">
    <w:abstractNumId w:val="41"/>
  </w:num>
  <w:num w:numId="37">
    <w:abstractNumId w:val="20"/>
  </w:num>
  <w:num w:numId="38">
    <w:abstractNumId w:val="9"/>
  </w:num>
  <w:num w:numId="39">
    <w:abstractNumId w:val="28"/>
  </w:num>
  <w:num w:numId="40">
    <w:abstractNumId w:val="11"/>
  </w:num>
  <w:num w:numId="41">
    <w:abstractNumId w:val="17"/>
  </w:num>
  <w:num w:numId="42">
    <w:abstractNumId w:val="15"/>
  </w:num>
  <w:num w:numId="43">
    <w:abstractNumId w:val="30"/>
  </w:num>
  <w:num w:numId="44">
    <w:abstractNumId w:val="34"/>
  </w:num>
  <w:num w:numId="45">
    <w:abstractNumId w:val="44"/>
  </w:num>
  <w:num w:numId="46">
    <w:abstractNumId w:val="3"/>
  </w:num>
  <w:num w:numId="47">
    <w:abstractNumId w:val="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60"/>
    <w:rsid w:val="000172A3"/>
    <w:rsid w:val="00020DF1"/>
    <w:rsid w:val="00023E46"/>
    <w:rsid w:val="00043BD4"/>
    <w:rsid w:val="00047C53"/>
    <w:rsid w:val="00047E7B"/>
    <w:rsid w:val="0006394E"/>
    <w:rsid w:val="0007159C"/>
    <w:rsid w:val="0007402B"/>
    <w:rsid w:val="00095E84"/>
    <w:rsid w:val="000A57B8"/>
    <w:rsid w:val="000B4162"/>
    <w:rsid w:val="000C0000"/>
    <w:rsid w:val="000D7590"/>
    <w:rsid w:val="000F55D2"/>
    <w:rsid w:val="00102E1A"/>
    <w:rsid w:val="00122EC1"/>
    <w:rsid w:val="001239EA"/>
    <w:rsid w:val="00125137"/>
    <w:rsid w:val="00125E77"/>
    <w:rsid w:val="001264FA"/>
    <w:rsid w:val="00133A19"/>
    <w:rsid w:val="00134323"/>
    <w:rsid w:val="001B22E6"/>
    <w:rsid w:val="001B4159"/>
    <w:rsid w:val="001E196A"/>
    <w:rsid w:val="001E7DA7"/>
    <w:rsid w:val="00212E49"/>
    <w:rsid w:val="0021437C"/>
    <w:rsid w:val="00220BFE"/>
    <w:rsid w:val="00226DC0"/>
    <w:rsid w:val="00232A0F"/>
    <w:rsid w:val="00234A9E"/>
    <w:rsid w:val="00243214"/>
    <w:rsid w:val="00247862"/>
    <w:rsid w:val="002579E0"/>
    <w:rsid w:val="00257E5A"/>
    <w:rsid w:val="00262F23"/>
    <w:rsid w:val="00263CE7"/>
    <w:rsid w:val="002659E1"/>
    <w:rsid w:val="00267BA2"/>
    <w:rsid w:val="002701CA"/>
    <w:rsid w:val="002708FD"/>
    <w:rsid w:val="00270D60"/>
    <w:rsid w:val="00283688"/>
    <w:rsid w:val="002850C9"/>
    <w:rsid w:val="002928DC"/>
    <w:rsid w:val="002A4C4B"/>
    <w:rsid w:val="002A6044"/>
    <w:rsid w:val="002B4CD7"/>
    <w:rsid w:val="002C1168"/>
    <w:rsid w:val="002F0D4A"/>
    <w:rsid w:val="00310E8A"/>
    <w:rsid w:val="00330260"/>
    <w:rsid w:val="003306AE"/>
    <w:rsid w:val="00336E8A"/>
    <w:rsid w:val="00344C0C"/>
    <w:rsid w:val="00361198"/>
    <w:rsid w:val="00387971"/>
    <w:rsid w:val="00392682"/>
    <w:rsid w:val="003978D9"/>
    <w:rsid w:val="003A025F"/>
    <w:rsid w:val="003A39A8"/>
    <w:rsid w:val="003A4C62"/>
    <w:rsid w:val="003B3E4A"/>
    <w:rsid w:val="003B4E47"/>
    <w:rsid w:val="003B6560"/>
    <w:rsid w:val="003B6A66"/>
    <w:rsid w:val="003C0B50"/>
    <w:rsid w:val="003C2962"/>
    <w:rsid w:val="003E6867"/>
    <w:rsid w:val="003F11AD"/>
    <w:rsid w:val="003F3533"/>
    <w:rsid w:val="00400385"/>
    <w:rsid w:val="00416527"/>
    <w:rsid w:val="004167D9"/>
    <w:rsid w:val="004179E1"/>
    <w:rsid w:val="00430A11"/>
    <w:rsid w:val="00447265"/>
    <w:rsid w:val="00464C68"/>
    <w:rsid w:val="00481300"/>
    <w:rsid w:val="004840C5"/>
    <w:rsid w:val="00496230"/>
    <w:rsid w:val="004B26E2"/>
    <w:rsid w:val="004D3E47"/>
    <w:rsid w:val="004D5AAB"/>
    <w:rsid w:val="004E71F8"/>
    <w:rsid w:val="004F755D"/>
    <w:rsid w:val="004F765B"/>
    <w:rsid w:val="00503DF2"/>
    <w:rsid w:val="005104B3"/>
    <w:rsid w:val="0051102E"/>
    <w:rsid w:val="00511D4D"/>
    <w:rsid w:val="00532DB4"/>
    <w:rsid w:val="0055082A"/>
    <w:rsid w:val="00551E4F"/>
    <w:rsid w:val="005606EA"/>
    <w:rsid w:val="005760B6"/>
    <w:rsid w:val="00576C34"/>
    <w:rsid w:val="00584644"/>
    <w:rsid w:val="005A4DB9"/>
    <w:rsid w:val="005B25DA"/>
    <w:rsid w:val="005B501A"/>
    <w:rsid w:val="005C3D3F"/>
    <w:rsid w:val="005F6A09"/>
    <w:rsid w:val="00611F74"/>
    <w:rsid w:val="00627477"/>
    <w:rsid w:val="00637BD4"/>
    <w:rsid w:val="006469A7"/>
    <w:rsid w:val="00650B7B"/>
    <w:rsid w:val="00657E92"/>
    <w:rsid w:val="00675D03"/>
    <w:rsid w:val="00676714"/>
    <w:rsid w:val="00692369"/>
    <w:rsid w:val="00696886"/>
    <w:rsid w:val="006A2608"/>
    <w:rsid w:val="006B2752"/>
    <w:rsid w:val="006B4BD8"/>
    <w:rsid w:val="006C0657"/>
    <w:rsid w:val="006C0768"/>
    <w:rsid w:val="006C48D3"/>
    <w:rsid w:val="006F0C86"/>
    <w:rsid w:val="007125DD"/>
    <w:rsid w:val="00747BCB"/>
    <w:rsid w:val="007565CE"/>
    <w:rsid w:val="00760B50"/>
    <w:rsid w:val="00761DBF"/>
    <w:rsid w:val="00770473"/>
    <w:rsid w:val="00770A55"/>
    <w:rsid w:val="00777231"/>
    <w:rsid w:val="00787E71"/>
    <w:rsid w:val="007B4BA9"/>
    <w:rsid w:val="007B5590"/>
    <w:rsid w:val="007D1E97"/>
    <w:rsid w:val="007D4F52"/>
    <w:rsid w:val="007E0E88"/>
    <w:rsid w:val="007E31F8"/>
    <w:rsid w:val="007F2F1B"/>
    <w:rsid w:val="00810052"/>
    <w:rsid w:val="008121A3"/>
    <w:rsid w:val="00817EF3"/>
    <w:rsid w:val="008349F3"/>
    <w:rsid w:val="008356D6"/>
    <w:rsid w:val="00840D07"/>
    <w:rsid w:val="00850D88"/>
    <w:rsid w:val="00851628"/>
    <w:rsid w:val="00854B5D"/>
    <w:rsid w:val="00867687"/>
    <w:rsid w:val="00892379"/>
    <w:rsid w:val="0089727F"/>
    <w:rsid w:val="008974F4"/>
    <w:rsid w:val="008A13D6"/>
    <w:rsid w:val="008A6D1E"/>
    <w:rsid w:val="008D74BE"/>
    <w:rsid w:val="008E6F08"/>
    <w:rsid w:val="008F0514"/>
    <w:rsid w:val="008F0F8B"/>
    <w:rsid w:val="008F3AB1"/>
    <w:rsid w:val="009109A7"/>
    <w:rsid w:val="0091223E"/>
    <w:rsid w:val="00932D60"/>
    <w:rsid w:val="00941342"/>
    <w:rsid w:val="00956B82"/>
    <w:rsid w:val="00961EFD"/>
    <w:rsid w:val="0096555F"/>
    <w:rsid w:val="00971386"/>
    <w:rsid w:val="009743B0"/>
    <w:rsid w:val="00976F7A"/>
    <w:rsid w:val="0099626D"/>
    <w:rsid w:val="0099657F"/>
    <w:rsid w:val="009A0698"/>
    <w:rsid w:val="009A1489"/>
    <w:rsid w:val="009A5E9C"/>
    <w:rsid w:val="009B5B12"/>
    <w:rsid w:val="009C413E"/>
    <w:rsid w:val="009E3F43"/>
    <w:rsid w:val="00A04968"/>
    <w:rsid w:val="00A068DF"/>
    <w:rsid w:val="00A26F44"/>
    <w:rsid w:val="00A3328C"/>
    <w:rsid w:val="00A37EE3"/>
    <w:rsid w:val="00A66E29"/>
    <w:rsid w:val="00A66FDB"/>
    <w:rsid w:val="00A72451"/>
    <w:rsid w:val="00A72CA2"/>
    <w:rsid w:val="00A7469D"/>
    <w:rsid w:val="00A80949"/>
    <w:rsid w:val="00AA3FF0"/>
    <w:rsid w:val="00AA55C2"/>
    <w:rsid w:val="00AB7D4C"/>
    <w:rsid w:val="00AE7A04"/>
    <w:rsid w:val="00AF3154"/>
    <w:rsid w:val="00B150DC"/>
    <w:rsid w:val="00B31697"/>
    <w:rsid w:val="00B3777F"/>
    <w:rsid w:val="00B53AFC"/>
    <w:rsid w:val="00B846F8"/>
    <w:rsid w:val="00B9116E"/>
    <w:rsid w:val="00BA7AA5"/>
    <w:rsid w:val="00BB4CEC"/>
    <w:rsid w:val="00BB6694"/>
    <w:rsid w:val="00BC21D4"/>
    <w:rsid w:val="00BE22AF"/>
    <w:rsid w:val="00BF0425"/>
    <w:rsid w:val="00BF3D00"/>
    <w:rsid w:val="00BF3D8B"/>
    <w:rsid w:val="00C031FB"/>
    <w:rsid w:val="00C24654"/>
    <w:rsid w:val="00C30591"/>
    <w:rsid w:val="00C3539D"/>
    <w:rsid w:val="00C422DA"/>
    <w:rsid w:val="00C451BE"/>
    <w:rsid w:val="00C50F03"/>
    <w:rsid w:val="00C71893"/>
    <w:rsid w:val="00C805EB"/>
    <w:rsid w:val="00C85A8E"/>
    <w:rsid w:val="00C95D60"/>
    <w:rsid w:val="00CB0A0A"/>
    <w:rsid w:val="00CC286B"/>
    <w:rsid w:val="00CD1A18"/>
    <w:rsid w:val="00CD55B3"/>
    <w:rsid w:val="00CD7AFD"/>
    <w:rsid w:val="00CE1F6A"/>
    <w:rsid w:val="00CE7D7D"/>
    <w:rsid w:val="00CF0823"/>
    <w:rsid w:val="00CF19B5"/>
    <w:rsid w:val="00D12DA2"/>
    <w:rsid w:val="00D40F70"/>
    <w:rsid w:val="00D432B4"/>
    <w:rsid w:val="00D46EAF"/>
    <w:rsid w:val="00D554C9"/>
    <w:rsid w:val="00D557FB"/>
    <w:rsid w:val="00D707BD"/>
    <w:rsid w:val="00D708D5"/>
    <w:rsid w:val="00D7729D"/>
    <w:rsid w:val="00D8324B"/>
    <w:rsid w:val="00D856E9"/>
    <w:rsid w:val="00DB18D9"/>
    <w:rsid w:val="00DC0819"/>
    <w:rsid w:val="00DC33BA"/>
    <w:rsid w:val="00DD3280"/>
    <w:rsid w:val="00DD5129"/>
    <w:rsid w:val="00DD6A85"/>
    <w:rsid w:val="00DE373E"/>
    <w:rsid w:val="00E1073E"/>
    <w:rsid w:val="00E75EFD"/>
    <w:rsid w:val="00E773E2"/>
    <w:rsid w:val="00E832B1"/>
    <w:rsid w:val="00E86A89"/>
    <w:rsid w:val="00E92A3B"/>
    <w:rsid w:val="00E94606"/>
    <w:rsid w:val="00EA531D"/>
    <w:rsid w:val="00EA7DA5"/>
    <w:rsid w:val="00EB17E9"/>
    <w:rsid w:val="00EC4330"/>
    <w:rsid w:val="00ED228E"/>
    <w:rsid w:val="00EE2F1C"/>
    <w:rsid w:val="00EF1A7A"/>
    <w:rsid w:val="00EF6899"/>
    <w:rsid w:val="00F0613A"/>
    <w:rsid w:val="00F17831"/>
    <w:rsid w:val="00F2641B"/>
    <w:rsid w:val="00F272EA"/>
    <w:rsid w:val="00F360F8"/>
    <w:rsid w:val="00F55361"/>
    <w:rsid w:val="00F57EC7"/>
    <w:rsid w:val="00F651D2"/>
    <w:rsid w:val="00F77905"/>
    <w:rsid w:val="00F87B5F"/>
    <w:rsid w:val="00F9315D"/>
    <w:rsid w:val="00F96C83"/>
    <w:rsid w:val="00FB426D"/>
    <w:rsid w:val="00FB64BB"/>
    <w:rsid w:val="00FB6D60"/>
    <w:rsid w:val="00FB726D"/>
    <w:rsid w:val="00FC18E3"/>
    <w:rsid w:val="00FD1AF8"/>
    <w:rsid w:val="00FD7FC6"/>
    <w:rsid w:val="00FE59F0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F531"/>
  <w14:defaultImageDpi w14:val="32767"/>
  <w15:chartTrackingRefBased/>
  <w15:docId w15:val="{ADAA1908-8B7B-2846-9E6E-5ECEF96B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D6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7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BCB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747BCB"/>
  </w:style>
  <w:style w:type="paragraph" w:styleId="Header">
    <w:name w:val="header"/>
    <w:basedOn w:val="Normal"/>
    <w:link w:val="HeaderChar"/>
    <w:uiPriority w:val="99"/>
    <w:unhideWhenUsed/>
    <w:rsid w:val="00817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F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B1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org/mental-health-covid19/mental-health-support-for-covid-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dvorkin@ic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ICSI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Jeyn Monkman</dc:creator>
  <cp:keywords/>
  <dc:description/>
  <cp:lastModifiedBy>Tani H</cp:lastModifiedBy>
  <cp:revision>171</cp:revision>
  <dcterms:created xsi:type="dcterms:W3CDTF">2020-04-21T18:03:00Z</dcterms:created>
  <dcterms:modified xsi:type="dcterms:W3CDTF">2020-05-06T22:18:00Z</dcterms:modified>
</cp:coreProperties>
</file>